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E4839" w14:textId="77777777" w:rsidR="00F6506A" w:rsidRPr="00CB5506" w:rsidRDefault="00F6506A" w:rsidP="00F070BB">
      <w:pPr>
        <w:jc w:val="right"/>
      </w:pPr>
      <w:r w:rsidRPr="00CB5506">
        <w:t>-projekt umowy-</w:t>
      </w:r>
    </w:p>
    <w:p w14:paraId="52959BC1" w14:textId="77777777" w:rsidR="00F6506A" w:rsidRPr="00CB5506" w:rsidRDefault="00F6506A" w:rsidP="00F070BB">
      <w:pPr>
        <w:jc w:val="right"/>
      </w:pPr>
    </w:p>
    <w:p w14:paraId="50852E47" w14:textId="77777777" w:rsidR="00F6506A" w:rsidRPr="00CB5506" w:rsidRDefault="00F6506A" w:rsidP="00F070BB">
      <w:pPr>
        <w:jc w:val="both"/>
        <w:rPr>
          <w:b/>
          <w:bCs/>
        </w:rPr>
      </w:pPr>
    </w:p>
    <w:p w14:paraId="204D3A9A" w14:textId="13641C21" w:rsidR="00F6506A" w:rsidRPr="00CB5506" w:rsidRDefault="00F6506A" w:rsidP="00F070BB">
      <w:pPr>
        <w:jc w:val="center"/>
        <w:rPr>
          <w:b/>
          <w:bCs/>
        </w:rPr>
      </w:pPr>
      <w:r w:rsidRPr="00CB5506">
        <w:rPr>
          <w:b/>
          <w:bCs/>
        </w:rPr>
        <w:t>U M O W A</w:t>
      </w:r>
      <w:r w:rsidR="002F0605">
        <w:rPr>
          <w:b/>
          <w:bCs/>
        </w:rPr>
        <w:t xml:space="preserve"> </w:t>
      </w:r>
      <w:r w:rsidRPr="00CB5506">
        <w:rPr>
          <w:b/>
          <w:bCs/>
        </w:rPr>
        <w:t>nr BZP</w:t>
      </w:r>
      <w:r w:rsidRPr="00CB5506">
        <w:t>………..………</w:t>
      </w:r>
      <w:r w:rsidRPr="00CB5506">
        <w:rPr>
          <w:b/>
          <w:bCs/>
        </w:rPr>
        <w:t>20</w:t>
      </w:r>
      <w:r w:rsidR="002E6978">
        <w:rPr>
          <w:b/>
          <w:bCs/>
        </w:rPr>
        <w:t>21</w:t>
      </w:r>
    </w:p>
    <w:p w14:paraId="4DCDF37F" w14:textId="77777777" w:rsidR="00F6506A" w:rsidRPr="00CB5506" w:rsidRDefault="00F6506A" w:rsidP="00F070BB">
      <w:pPr>
        <w:jc w:val="both"/>
        <w:rPr>
          <w:b/>
          <w:bCs/>
        </w:rPr>
      </w:pPr>
    </w:p>
    <w:p w14:paraId="710328E6" w14:textId="731FAA8C" w:rsidR="00F6506A" w:rsidRPr="00731418" w:rsidRDefault="00222094" w:rsidP="00F070BB">
      <w:pPr>
        <w:jc w:val="both"/>
        <w:rPr>
          <w:b/>
          <w:bCs/>
        </w:rPr>
      </w:pPr>
      <w:r>
        <w:t xml:space="preserve">Zawarta </w:t>
      </w:r>
      <w:r w:rsidR="00F6506A" w:rsidRPr="00CB5506">
        <w:t>w</w:t>
      </w:r>
      <w:r w:rsidR="00586F28">
        <w:t xml:space="preserve"> </w:t>
      </w:r>
      <w:r w:rsidR="00F6506A" w:rsidRPr="00CB5506">
        <w:t>dniu .......</w:t>
      </w:r>
      <w:r w:rsidR="00FF6A11">
        <w:t>........</w:t>
      </w:r>
      <w:r w:rsidR="00F6506A" w:rsidRPr="00CB5506">
        <w:t>..............</w:t>
      </w:r>
      <w:r w:rsidR="00A6616C">
        <w:t xml:space="preserve"> </w:t>
      </w:r>
      <w:r w:rsidR="00F6506A" w:rsidRPr="00CB5506">
        <w:t>20</w:t>
      </w:r>
      <w:r w:rsidR="002E6978">
        <w:t xml:space="preserve">21 </w:t>
      </w:r>
      <w:r w:rsidR="00F6506A" w:rsidRPr="00CB5506">
        <w:t>r.</w:t>
      </w:r>
      <w:r w:rsidR="00BE1AB4">
        <w:t xml:space="preserve"> </w:t>
      </w:r>
      <w:r w:rsidR="00F6506A" w:rsidRPr="00CB5506">
        <w:t>w Tarnobrzegu pomiędzy</w:t>
      </w:r>
      <w:r w:rsidR="00BE1AB4">
        <w:t xml:space="preserve"> </w:t>
      </w:r>
      <w:r w:rsidR="00F6506A" w:rsidRPr="00CB5506">
        <w:rPr>
          <w:b/>
          <w:bCs/>
        </w:rPr>
        <w:t xml:space="preserve">Gminą Tarnobrzeg </w:t>
      </w:r>
      <w:r w:rsidR="00F6506A" w:rsidRPr="00CB5506">
        <w:rPr>
          <w:b/>
          <w:bCs/>
        </w:rPr>
        <w:br/>
        <w:t>39-400  Tarnobrzeg,  ul.</w:t>
      </w:r>
      <w:r w:rsidR="00F74CEB">
        <w:rPr>
          <w:b/>
          <w:bCs/>
        </w:rPr>
        <w:t xml:space="preserve"> </w:t>
      </w:r>
      <w:r w:rsidR="00F6506A" w:rsidRPr="00CB5506">
        <w:rPr>
          <w:b/>
          <w:bCs/>
        </w:rPr>
        <w:t>Kościuszki 32</w:t>
      </w:r>
      <w:r w:rsidR="00F6506A" w:rsidRPr="00CB5506">
        <w:t xml:space="preserve">, </w:t>
      </w:r>
      <w:r w:rsidR="00731418">
        <w:t>którą reprezentuje</w:t>
      </w:r>
      <w:r w:rsidR="00F6506A" w:rsidRPr="00CB5506">
        <w:t>:</w:t>
      </w:r>
    </w:p>
    <w:p w14:paraId="2144F0A0" w14:textId="77777777" w:rsidR="00F6506A" w:rsidRPr="00CB5506" w:rsidRDefault="00F6506A" w:rsidP="00F070BB">
      <w:pPr>
        <w:jc w:val="both"/>
        <w:rPr>
          <w:b/>
          <w:bCs/>
        </w:rPr>
      </w:pPr>
      <w:r w:rsidRPr="00CB5506">
        <w:rPr>
          <w:b/>
          <w:bCs/>
        </w:rPr>
        <w:t xml:space="preserve">Prezydent Miasta Tarnobrzega – Pan </w:t>
      </w:r>
      <w:r w:rsidR="002E6978">
        <w:rPr>
          <w:b/>
          <w:bCs/>
        </w:rPr>
        <w:t>Dariusz Bożek</w:t>
      </w:r>
    </w:p>
    <w:p w14:paraId="6CCFE158" w14:textId="59D74885" w:rsidR="00F6506A" w:rsidRPr="00731418" w:rsidRDefault="00F6506A" w:rsidP="00F070BB">
      <w:pPr>
        <w:jc w:val="both"/>
      </w:pPr>
      <w:r w:rsidRPr="00CB5506">
        <w:t>przy kontrasygnacie</w:t>
      </w:r>
      <w:r w:rsidR="00654276">
        <w:t xml:space="preserve"> </w:t>
      </w:r>
      <w:r w:rsidRPr="00CB5506">
        <w:rPr>
          <w:b/>
          <w:bCs/>
        </w:rPr>
        <w:t xml:space="preserve">Skarbnika Miasta – </w:t>
      </w:r>
      <w:r w:rsidR="002E6978">
        <w:rPr>
          <w:b/>
          <w:bCs/>
        </w:rPr>
        <w:t xml:space="preserve">Pani </w:t>
      </w:r>
      <w:r w:rsidRPr="00CB5506">
        <w:rPr>
          <w:b/>
          <w:bCs/>
        </w:rPr>
        <w:t>Urszul</w:t>
      </w:r>
      <w:r w:rsidR="00654276">
        <w:rPr>
          <w:b/>
          <w:bCs/>
        </w:rPr>
        <w:t xml:space="preserve">a </w:t>
      </w:r>
      <w:proofErr w:type="spellStart"/>
      <w:r w:rsidRPr="00CB5506">
        <w:rPr>
          <w:b/>
          <w:bCs/>
        </w:rPr>
        <w:t>Rzeszut</w:t>
      </w:r>
      <w:proofErr w:type="spellEnd"/>
    </w:p>
    <w:p w14:paraId="7E04E826" w14:textId="77777777" w:rsidR="00F6506A" w:rsidRPr="00CB5506" w:rsidRDefault="00F6506A" w:rsidP="00F070BB">
      <w:pPr>
        <w:jc w:val="both"/>
      </w:pPr>
      <w:r w:rsidRPr="00CB5506">
        <w:t xml:space="preserve">zwaną w dalszym ciągu umowy „ Zamawiającym” </w:t>
      </w:r>
    </w:p>
    <w:p w14:paraId="1D4AEB53" w14:textId="77777777" w:rsidR="00F6506A" w:rsidRPr="00CB5506" w:rsidRDefault="00F6506A" w:rsidP="00F070BB">
      <w:pPr>
        <w:jc w:val="both"/>
      </w:pPr>
      <w:r w:rsidRPr="00CB5506">
        <w:t>a:……………………………</w:t>
      </w:r>
      <w:r w:rsidR="00731418">
        <w:t>………………………………….</w:t>
      </w:r>
      <w:r w:rsidRPr="00CB5506">
        <w:t>………………………………..</w:t>
      </w:r>
    </w:p>
    <w:p w14:paraId="5E3289D2" w14:textId="77777777" w:rsidR="00F6506A" w:rsidRPr="00CB5506" w:rsidRDefault="00F6506A" w:rsidP="00F070BB">
      <w:pPr>
        <w:jc w:val="both"/>
      </w:pPr>
      <w:r w:rsidRPr="00CB5506">
        <w:t>………………………………………………</w:t>
      </w:r>
      <w:r w:rsidR="00731418">
        <w:t>…………………………………….</w:t>
      </w:r>
      <w:r w:rsidRPr="00CB5506">
        <w:t>……………..</w:t>
      </w:r>
    </w:p>
    <w:p w14:paraId="53DE1FBE" w14:textId="77777777" w:rsidR="00F6506A" w:rsidRPr="00CB5506" w:rsidRDefault="00F6506A" w:rsidP="00F070BB">
      <w:pPr>
        <w:jc w:val="both"/>
      </w:pPr>
      <w:r w:rsidRPr="00CB5506">
        <w:t>reprezentowanym przez:…………………</w:t>
      </w:r>
      <w:r w:rsidR="00FF6A11">
        <w:t>…………………….</w:t>
      </w:r>
      <w:r w:rsidRPr="00CB5506">
        <w:t>……………………………….</w:t>
      </w:r>
    </w:p>
    <w:p w14:paraId="0B74AFCB" w14:textId="77777777" w:rsidR="00F6506A" w:rsidRPr="00CB5506" w:rsidRDefault="00F6506A" w:rsidP="00F070BB">
      <w:pPr>
        <w:jc w:val="both"/>
      </w:pPr>
      <w:r w:rsidRPr="00CB5506">
        <w:t>……………………………………………</w:t>
      </w:r>
      <w:r w:rsidR="00FF6A11">
        <w:t>………………………………………………...</w:t>
      </w:r>
      <w:r w:rsidRPr="00CB5506">
        <w:t>……</w:t>
      </w:r>
    </w:p>
    <w:p w14:paraId="1688A437" w14:textId="77777777" w:rsidR="00F6506A" w:rsidRPr="00CB5506" w:rsidRDefault="00F6506A" w:rsidP="00F070BB">
      <w:pPr>
        <w:jc w:val="both"/>
      </w:pPr>
      <w:r w:rsidRPr="00CB5506">
        <w:t>zwanym w dalszej części umowy ,,Wykonawcą”.</w:t>
      </w:r>
    </w:p>
    <w:p w14:paraId="13107E91" w14:textId="77777777" w:rsidR="00F6506A" w:rsidRPr="00CB5506" w:rsidRDefault="00F6506A" w:rsidP="00F070BB">
      <w:pPr>
        <w:jc w:val="both"/>
      </w:pPr>
    </w:p>
    <w:p w14:paraId="7AD43712" w14:textId="5AE8955F" w:rsidR="00F6506A" w:rsidRPr="00CB5506" w:rsidRDefault="00891904" w:rsidP="00891904">
      <w:pPr>
        <w:ind w:firstLine="567"/>
        <w:jc w:val="both"/>
      </w:pPr>
      <w:r w:rsidRPr="00891904">
        <w:rPr>
          <w:rFonts w:eastAsia="Calibri"/>
        </w:rPr>
        <w:t>W rezultacie dokonania przez Zamawiaj</w:t>
      </w:r>
      <w:r>
        <w:rPr>
          <w:rFonts w:eastAsia="Calibri"/>
        </w:rPr>
        <w:t xml:space="preserve">ącego wyboru Wykonawcy w oparciu o art. 275 pkt 1 ustawy z dnia 11 września 2019 r. </w:t>
      </w:r>
      <w:r w:rsidR="00731659">
        <w:rPr>
          <w:rFonts w:eastAsia="Calibri"/>
        </w:rPr>
        <w:sym w:font="Symbol" w:char="F02D"/>
      </w:r>
      <w:r w:rsidR="00731659">
        <w:rPr>
          <w:rFonts w:eastAsia="Calibri"/>
        </w:rPr>
        <w:t xml:space="preserve"> </w:t>
      </w:r>
      <w:r w:rsidRPr="00731659">
        <w:rPr>
          <w:rFonts w:eastAsia="Calibri"/>
          <w:i/>
          <w:iCs/>
        </w:rPr>
        <w:t>Prawo zamówień publicznych</w:t>
      </w:r>
      <w:r>
        <w:rPr>
          <w:rFonts w:eastAsia="Calibri"/>
        </w:rPr>
        <w:t xml:space="preserve"> </w:t>
      </w:r>
      <w:r w:rsidR="00731659">
        <w:rPr>
          <w:rFonts w:eastAsia="Calibri"/>
        </w:rPr>
        <w:t>/</w:t>
      </w:r>
      <w:r w:rsidR="007A3682" w:rsidRPr="007A3682">
        <w:rPr>
          <w:rFonts w:eastAsia="Calibri"/>
          <w:color w:val="000000"/>
        </w:rPr>
        <w:t xml:space="preserve"> </w:t>
      </w:r>
      <w:proofErr w:type="spellStart"/>
      <w:r w:rsidR="007A3682" w:rsidRPr="007B1E2E">
        <w:rPr>
          <w:rFonts w:eastAsia="Calibri"/>
          <w:color w:val="000000"/>
        </w:rPr>
        <w:t>t.j</w:t>
      </w:r>
      <w:proofErr w:type="spellEnd"/>
      <w:r w:rsidR="007A3682" w:rsidRPr="007B1E2E">
        <w:rPr>
          <w:rFonts w:eastAsia="Calibri"/>
          <w:color w:val="000000"/>
        </w:rPr>
        <w:t>. Dz. U. 2019 poz.</w:t>
      </w:r>
      <w:r w:rsidR="007A3682">
        <w:rPr>
          <w:rFonts w:eastAsia="Calibri"/>
          <w:color w:val="000000"/>
        </w:rPr>
        <w:t xml:space="preserve"> 2019 z </w:t>
      </w:r>
      <w:proofErr w:type="spellStart"/>
      <w:r w:rsidR="007A3682">
        <w:rPr>
          <w:rFonts w:eastAsia="Calibri"/>
          <w:color w:val="000000"/>
        </w:rPr>
        <w:t>późn</w:t>
      </w:r>
      <w:proofErr w:type="spellEnd"/>
      <w:r w:rsidR="007A3682">
        <w:rPr>
          <w:rFonts w:eastAsia="Calibri"/>
          <w:color w:val="000000"/>
        </w:rPr>
        <w:t>. zm.</w:t>
      </w:r>
      <w:r w:rsidR="00731659">
        <w:rPr>
          <w:rFonts w:eastAsia="Calibri"/>
        </w:rPr>
        <w:t xml:space="preserve">/ </w:t>
      </w:r>
      <w:r>
        <w:rPr>
          <w:rFonts w:eastAsia="Calibri"/>
        </w:rPr>
        <w:t>w trybie podstawowym bez negocjacji, została zawarta umowa                              o następującej treści:</w:t>
      </w:r>
    </w:p>
    <w:p w14:paraId="3A51A8CC" w14:textId="77777777" w:rsidR="00F6506A" w:rsidRPr="00CB5506" w:rsidRDefault="00F6506A" w:rsidP="00F070BB">
      <w:pPr>
        <w:jc w:val="both"/>
      </w:pPr>
    </w:p>
    <w:p w14:paraId="69C56C4E" w14:textId="77777777" w:rsidR="00F6506A" w:rsidRPr="00CB5506" w:rsidRDefault="00F6506A" w:rsidP="003F57B7">
      <w:pPr>
        <w:jc w:val="center"/>
        <w:rPr>
          <w:b/>
          <w:bCs/>
        </w:rPr>
      </w:pPr>
      <w:r w:rsidRPr="00CB5506">
        <w:rPr>
          <w:b/>
          <w:bCs/>
        </w:rPr>
        <w:t>PRZEDMIOT UMOWY</w:t>
      </w:r>
    </w:p>
    <w:p w14:paraId="55D8D024" w14:textId="77777777" w:rsidR="00F6506A" w:rsidRPr="00CB5506" w:rsidRDefault="00F6506A" w:rsidP="002109DB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Pr="00CB5506">
        <w:rPr>
          <w:b/>
          <w:bCs/>
        </w:rPr>
        <w:t xml:space="preserve"> 1</w:t>
      </w:r>
    </w:p>
    <w:p w14:paraId="79B5CCD1" w14:textId="53DED661" w:rsidR="002109DB" w:rsidRDefault="00F6506A" w:rsidP="0086038D">
      <w:pPr>
        <w:numPr>
          <w:ilvl w:val="0"/>
          <w:numId w:val="22"/>
        </w:numPr>
        <w:shd w:val="clear" w:color="auto" w:fill="FFFFFF"/>
        <w:tabs>
          <w:tab w:val="left" w:pos="-1985"/>
          <w:tab w:val="left" w:pos="-709"/>
        </w:tabs>
        <w:spacing w:after="120"/>
        <w:ind w:left="397" w:right="51" w:hanging="397"/>
        <w:jc w:val="both"/>
      </w:pPr>
      <w:r w:rsidRPr="00CB5506">
        <w:t>Zamawiający zleca, a Wykonawca zobowiązuje się do realizacji zadania</w:t>
      </w:r>
      <w:r w:rsidRPr="00CB5506">
        <w:rPr>
          <w:color w:val="000000"/>
        </w:rPr>
        <w:br/>
        <w:t xml:space="preserve">pn. </w:t>
      </w:r>
      <w:r w:rsidRPr="00CB5506">
        <w:rPr>
          <w:b/>
          <w:bCs/>
          <w:color w:val="000000"/>
        </w:rPr>
        <w:t>„</w:t>
      </w:r>
      <w:r w:rsidR="00184BF0">
        <w:rPr>
          <w:b/>
          <w:bCs/>
          <w:color w:val="000000"/>
        </w:rPr>
        <w:t>B</w:t>
      </w:r>
      <w:r w:rsidRPr="00CB5506">
        <w:rPr>
          <w:b/>
          <w:bCs/>
        </w:rPr>
        <w:t>ieżące utrzymanie</w:t>
      </w:r>
      <w:r w:rsidR="00162768">
        <w:rPr>
          <w:b/>
          <w:bCs/>
        </w:rPr>
        <w:t>,</w:t>
      </w:r>
      <w:r w:rsidRPr="00CB5506">
        <w:rPr>
          <w:b/>
          <w:bCs/>
        </w:rPr>
        <w:t xml:space="preserve"> </w:t>
      </w:r>
      <w:r w:rsidR="00184BF0">
        <w:rPr>
          <w:b/>
          <w:bCs/>
        </w:rPr>
        <w:t xml:space="preserve">konserwacja </w:t>
      </w:r>
      <w:r w:rsidR="00162768">
        <w:rPr>
          <w:b/>
          <w:bCs/>
        </w:rPr>
        <w:t>i</w:t>
      </w:r>
      <w:r w:rsidR="00162768" w:rsidRPr="00CB5506">
        <w:rPr>
          <w:b/>
          <w:bCs/>
        </w:rPr>
        <w:t xml:space="preserve"> </w:t>
      </w:r>
      <w:r w:rsidR="00162768">
        <w:rPr>
          <w:b/>
          <w:bCs/>
        </w:rPr>
        <w:t xml:space="preserve">przeglądy </w:t>
      </w:r>
      <w:r w:rsidRPr="00CB5506">
        <w:rPr>
          <w:b/>
          <w:bCs/>
        </w:rPr>
        <w:t>sygnalizacji świetln</w:t>
      </w:r>
      <w:r w:rsidR="00162768">
        <w:rPr>
          <w:b/>
          <w:bCs/>
        </w:rPr>
        <w:t>ych</w:t>
      </w:r>
      <w:r w:rsidR="00184BF0">
        <w:rPr>
          <w:b/>
          <w:bCs/>
        </w:rPr>
        <w:t xml:space="preserve"> na </w:t>
      </w:r>
      <w:r w:rsidR="003329A5">
        <w:rPr>
          <w:b/>
          <w:bCs/>
        </w:rPr>
        <w:t>terenie</w:t>
      </w:r>
      <w:r w:rsidR="002109DB">
        <w:rPr>
          <w:b/>
          <w:bCs/>
        </w:rPr>
        <w:t xml:space="preserve"> </w:t>
      </w:r>
      <w:r w:rsidRPr="00CB5506">
        <w:rPr>
          <w:b/>
          <w:bCs/>
        </w:rPr>
        <w:t>Miasta Tarnobrzega”</w:t>
      </w:r>
    </w:p>
    <w:p w14:paraId="4E7F62AA" w14:textId="77777777" w:rsidR="00F6506A" w:rsidRPr="00CB5506" w:rsidRDefault="00F6506A" w:rsidP="0086038D">
      <w:pPr>
        <w:numPr>
          <w:ilvl w:val="0"/>
          <w:numId w:val="22"/>
        </w:numPr>
        <w:shd w:val="clear" w:color="auto" w:fill="FFFFFF"/>
        <w:tabs>
          <w:tab w:val="left" w:pos="-1985"/>
          <w:tab w:val="left" w:pos="-709"/>
        </w:tabs>
        <w:spacing w:after="120"/>
        <w:ind w:left="397" w:hanging="397"/>
        <w:jc w:val="both"/>
      </w:pPr>
      <w:r w:rsidRPr="00CB5506">
        <w:t>Przedmiot zamówienia, o którym mowa w ust. 1 dotyczy sygnalizacji świetln</w:t>
      </w:r>
      <w:r w:rsidR="003329A5">
        <w:t>ej</w:t>
      </w:r>
      <w:r w:rsidRPr="00CB5506">
        <w:br/>
        <w:t>na skrzyżowaniach ulic:</w:t>
      </w:r>
    </w:p>
    <w:p w14:paraId="07F8ED9A" w14:textId="77777777" w:rsidR="00177670" w:rsidRDefault="002B01B6" w:rsidP="0086038D">
      <w:pPr>
        <w:numPr>
          <w:ilvl w:val="3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2B01B6">
        <w:t xml:space="preserve">Władysława Sikorskiego – Wisłostrada </w:t>
      </w:r>
      <w:bookmarkStart w:id="0" w:name="_Hlk67995552"/>
      <w:r w:rsidRPr="002B01B6">
        <w:t>–</w:t>
      </w:r>
      <w:bookmarkEnd w:id="0"/>
      <w:r w:rsidRPr="002B01B6">
        <w:t xml:space="preserve"> Mickiewicza</w:t>
      </w:r>
    </w:p>
    <w:p w14:paraId="73BFD840" w14:textId="77777777" w:rsidR="00177670" w:rsidRDefault="002B01B6" w:rsidP="0086038D">
      <w:pPr>
        <w:numPr>
          <w:ilvl w:val="3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2B01B6">
        <w:t>Władysława Sikorskiego – Św. Barbary – Szpitalna</w:t>
      </w:r>
    </w:p>
    <w:p w14:paraId="21D80F01" w14:textId="77777777" w:rsidR="00177670" w:rsidRDefault="002B01B6" w:rsidP="0086038D">
      <w:pPr>
        <w:numPr>
          <w:ilvl w:val="3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2B01B6">
        <w:t>Władysława Sikorskiego – Mikołaja Kopernika – Wyspiańskiego</w:t>
      </w:r>
    </w:p>
    <w:p w14:paraId="78C467A9" w14:textId="77777777" w:rsidR="00177670" w:rsidRDefault="002B01B6" w:rsidP="0086038D">
      <w:pPr>
        <w:numPr>
          <w:ilvl w:val="3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2B01B6">
        <w:t xml:space="preserve">Władysława Sikorskiego – Henryka Sienkiewicza  </w:t>
      </w:r>
    </w:p>
    <w:p w14:paraId="21C9B77B" w14:textId="77777777" w:rsidR="00177670" w:rsidRDefault="002B01B6" w:rsidP="0086038D">
      <w:pPr>
        <w:numPr>
          <w:ilvl w:val="3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2B01B6">
        <w:t>Władysława Sikorskiego – Wyszyńskiego – Zwierzyniecka</w:t>
      </w:r>
    </w:p>
    <w:p w14:paraId="5290B18A" w14:textId="77777777" w:rsidR="00177670" w:rsidRDefault="002B01B6" w:rsidP="0086038D">
      <w:pPr>
        <w:numPr>
          <w:ilvl w:val="3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2B01B6">
        <w:t xml:space="preserve">Władysława Sikorskiego – Wiejska </w:t>
      </w:r>
    </w:p>
    <w:p w14:paraId="13F7DC65" w14:textId="77777777" w:rsidR="00177670" w:rsidRDefault="002B01B6" w:rsidP="0086038D">
      <w:pPr>
        <w:numPr>
          <w:ilvl w:val="3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2B01B6">
        <w:t>Władysława Sikorskiego – Fabryczna – Aleja Warszawska – Słomki</w:t>
      </w:r>
    </w:p>
    <w:p w14:paraId="26CEB954" w14:textId="77777777" w:rsidR="00177670" w:rsidRDefault="002B01B6" w:rsidP="0086038D">
      <w:pPr>
        <w:numPr>
          <w:ilvl w:val="3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2B01B6">
        <w:t xml:space="preserve">Aleja Warszawska – </w:t>
      </w:r>
      <w:proofErr w:type="spellStart"/>
      <w:r w:rsidRPr="002B01B6">
        <w:t>Sobowska</w:t>
      </w:r>
      <w:proofErr w:type="spellEnd"/>
      <w:r w:rsidRPr="002B01B6">
        <w:t xml:space="preserve"> </w:t>
      </w:r>
      <w:r w:rsidRPr="002B01B6">
        <w:sym w:font="Symbol" w:char="F02D"/>
      </w:r>
      <w:r w:rsidRPr="002B01B6">
        <w:t xml:space="preserve"> Piętaka Stanisława</w:t>
      </w:r>
    </w:p>
    <w:p w14:paraId="63A88C8D" w14:textId="77777777" w:rsidR="00177670" w:rsidRDefault="002B01B6" w:rsidP="0086038D">
      <w:pPr>
        <w:numPr>
          <w:ilvl w:val="3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2B01B6">
        <w:t>Wyspiańskiego – Mickiewicza – Stanisława Moniuszki</w:t>
      </w:r>
    </w:p>
    <w:p w14:paraId="5424F089" w14:textId="77777777" w:rsidR="00177670" w:rsidRDefault="002B01B6" w:rsidP="0086038D">
      <w:pPr>
        <w:numPr>
          <w:ilvl w:val="3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2B01B6">
        <w:t xml:space="preserve">Henryka Sienkiewicza – Kurasia Ferdynanda </w:t>
      </w:r>
    </w:p>
    <w:p w14:paraId="282CA684" w14:textId="77777777" w:rsidR="002B01B6" w:rsidRPr="002B01B6" w:rsidRDefault="002B01B6" w:rsidP="0086038D">
      <w:pPr>
        <w:numPr>
          <w:ilvl w:val="3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2B01B6">
        <w:t>Henryka Sienkiewicza – Zamkowa</w:t>
      </w:r>
    </w:p>
    <w:p w14:paraId="53FCDB43" w14:textId="77777777" w:rsidR="00177670" w:rsidRDefault="002B01B6" w:rsidP="0086038D">
      <w:pPr>
        <w:numPr>
          <w:ilvl w:val="1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2B01B6">
        <w:rPr>
          <w:spacing w:val="-3"/>
        </w:rPr>
        <w:t xml:space="preserve">Mikołaja Kopernika </w:t>
      </w:r>
      <w:r w:rsidRPr="002B01B6">
        <w:t>–</w:t>
      </w:r>
      <w:r w:rsidRPr="002B01B6">
        <w:rPr>
          <w:spacing w:val="-3"/>
        </w:rPr>
        <w:t xml:space="preserve"> Kurasia Ferdynanda </w:t>
      </w:r>
    </w:p>
    <w:p w14:paraId="267473DB" w14:textId="77777777" w:rsidR="00177670" w:rsidRDefault="002B01B6" w:rsidP="002F0605">
      <w:pPr>
        <w:numPr>
          <w:ilvl w:val="1"/>
          <w:numId w:val="21"/>
        </w:numPr>
        <w:shd w:val="clear" w:color="auto" w:fill="FFFFFF"/>
        <w:ind w:left="397" w:hanging="397"/>
        <w:jc w:val="both"/>
      </w:pPr>
      <w:r w:rsidRPr="002B01B6">
        <w:t xml:space="preserve">Znaki D-6 „przejście dla pieszych" umieszczonych na wysięgnikach nad jezdnią – </w:t>
      </w:r>
      <w:r w:rsidR="00177670">
        <w:br/>
      </w:r>
      <w:r w:rsidRPr="002B01B6">
        <w:t xml:space="preserve">ul. Władysława Sikorskiego - 3 szt. </w:t>
      </w:r>
    </w:p>
    <w:p w14:paraId="5C8D5C38" w14:textId="77777777" w:rsidR="00177670" w:rsidRDefault="002B01B6" w:rsidP="002F0605">
      <w:pPr>
        <w:numPr>
          <w:ilvl w:val="1"/>
          <w:numId w:val="21"/>
        </w:numPr>
        <w:shd w:val="clear" w:color="auto" w:fill="FFFFFF"/>
        <w:spacing w:after="120"/>
        <w:ind w:left="397" w:hanging="397"/>
        <w:jc w:val="both"/>
      </w:pPr>
      <w:r w:rsidRPr="002B01B6">
        <w:lastRenderedPageBreak/>
        <w:t xml:space="preserve">Znaki D-6 „przejście dla pieszych" umieszczonych na wysięgnikach nad jezdnią </w:t>
      </w:r>
      <w:r w:rsidR="00177670">
        <w:br/>
      </w:r>
      <w:r w:rsidRPr="002B01B6">
        <w:t>ul. Wisłostrada - 2 szt.</w:t>
      </w:r>
    </w:p>
    <w:p w14:paraId="3617AB02" w14:textId="77777777" w:rsidR="00177670" w:rsidRPr="00F46EA4" w:rsidRDefault="002B01B6" w:rsidP="0086038D">
      <w:pPr>
        <w:numPr>
          <w:ilvl w:val="1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F46EA4">
        <w:t>Wisłostrada – Zakładowa – Nadwiślańska</w:t>
      </w:r>
    </w:p>
    <w:p w14:paraId="45083D53" w14:textId="77777777" w:rsidR="002B01B6" w:rsidRPr="00F46EA4" w:rsidRDefault="002B01B6" w:rsidP="0086038D">
      <w:pPr>
        <w:numPr>
          <w:ilvl w:val="1"/>
          <w:numId w:val="21"/>
        </w:numPr>
        <w:shd w:val="clear" w:color="auto" w:fill="FFFFFF"/>
        <w:spacing w:line="360" w:lineRule="auto"/>
        <w:ind w:left="397" w:hanging="397"/>
        <w:jc w:val="both"/>
      </w:pPr>
      <w:r w:rsidRPr="00F46EA4">
        <w:t xml:space="preserve">Orląt Lwowskich – </w:t>
      </w:r>
      <w:proofErr w:type="spellStart"/>
      <w:r w:rsidRPr="00F46EA4">
        <w:t>Ocicka</w:t>
      </w:r>
      <w:proofErr w:type="spellEnd"/>
    </w:p>
    <w:p w14:paraId="68256B92" w14:textId="50D794E0" w:rsidR="00F6506A" w:rsidRPr="00F46EA4" w:rsidRDefault="00680A73" w:rsidP="0086038D">
      <w:pPr>
        <w:pStyle w:val="Nagwek1"/>
        <w:numPr>
          <w:ilvl w:val="0"/>
          <w:numId w:val="22"/>
        </w:numPr>
        <w:ind w:left="397" w:hanging="397"/>
        <w:jc w:val="both"/>
      </w:pPr>
      <w:r w:rsidRPr="00F46EA4">
        <w:t xml:space="preserve">Wykonawca zobowiązuje się do wykonania przedmiotu umowy określonego w ust. 1 </w:t>
      </w:r>
      <w:r w:rsidRPr="00F46EA4">
        <w:br/>
        <w:t xml:space="preserve">z należytą starannością, </w:t>
      </w:r>
      <w:r w:rsidR="00F6506A" w:rsidRPr="00F46EA4">
        <w:t xml:space="preserve">zgodnie ze sztuką budowlaną, obowiązującymi normami </w:t>
      </w:r>
      <w:r w:rsidR="00556C0E">
        <w:t>oraz</w:t>
      </w:r>
      <w:r w:rsidR="00F6506A" w:rsidRPr="00F46EA4">
        <w:t xml:space="preserve"> przepisami </w:t>
      </w:r>
      <w:r w:rsidR="004E608B" w:rsidRPr="00F46EA4">
        <w:rPr>
          <w:shd w:val="clear" w:color="auto" w:fill="FFFFFF"/>
        </w:rPr>
        <w:t xml:space="preserve">Rozporządzenia Ministra Infrastruktury </w:t>
      </w:r>
      <w:r w:rsidR="004E608B" w:rsidRPr="00731659">
        <w:rPr>
          <w:i/>
          <w:iCs/>
          <w:shd w:val="clear" w:color="auto" w:fill="FFFFFF"/>
        </w:rPr>
        <w:t>w sprawie szczegółowych warunków technicznych dla znaków i sygnałów drogowych oraz urządzeń bezpieczeństwa ruchu drogowego i warunków ich umieszczania na drogach</w:t>
      </w:r>
      <w:r w:rsidR="004E608B" w:rsidRPr="00F46EA4">
        <w:t xml:space="preserve"> /Dz. U. 2019</w:t>
      </w:r>
      <w:r w:rsidR="002109DB">
        <w:t xml:space="preserve"> </w:t>
      </w:r>
      <w:r w:rsidR="004E608B" w:rsidRPr="00F46EA4">
        <w:t>poz. 2311</w:t>
      </w:r>
      <w:r w:rsidR="00654276">
        <w:t xml:space="preserve"> ze zm.</w:t>
      </w:r>
      <w:r w:rsidR="004E608B" w:rsidRPr="00F46EA4">
        <w:t xml:space="preserve">/, </w:t>
      </w:r>
      <w:r w:rsidR="00F6506A" w:rsidRPr="00F46EA4">
        <w:t xml:space="preserve">oraz </w:t>
      </w:r>
      <w:r w:rsidRPr="00F46EA4">
        <w:t>zasadami współczesnej wiedzy technicznej</w:t>
      </w:r>
      <w:r w:rsidR="004E608B" w:rsidRPr="00F46EA4">
        <w:t xml:space="preserve"> z zakresu inżynierii ruchu</w:t>
      </w:r>
      <w:r w:rsidR="00B51066" w:rsidRPr="00F46EA4">
        <w:t>,</w:t>
      </w:r>
      <w:r w:rsidRPr="00F46EA4">
        <w:t xml:space="preserve"> jak również </w:t>
      </w:r>
      <w:r w:rsidR="00F6506A" w:rsidRPr="00F46EA4">
        <w:t xml:space="preserve">przepisami </w:t>
      </w:r>
      <w:r w:rsidR="00F6506A" w:rsidRPr="00731659">
        <w:t>BHP</w:t>
      </w:r>
      <w:r w:rsidR="004E608B" w:rsidRPr="00F46EA4">
        <w:t xml:space="preserve"> w tym zakresie</w:t>
      </w:r>
      <w:r w:rsidR="00F6506A" w:rsidRPr="00F46EA4">
        <w:t>.</w:t>
      </w:r>
    </w:p>
    <w:p w14:paraId="7E9CB8BF" w14:textId="77777777" w:rsidR="00F6506A" w:rsidRPr="00F46EA4" w:rsidRDefault="00F6506A" w:rsidP="007F0736">
      <w:pPr>
        <w:spacing w:before="240" w:after="240"/>
        <w:jc w:val="center"/>
        <w:rPr>
          <w:b/>
          <w:bCs/>
        </w:rPr>
      </w:pPr>
      <w:r w:rsidRPr="00F46EA4">
        <w:rPr>
          <w:b/>
          <w:bCs/>
        </w:rPr>
        <w:sym w:font="Times New Roman" w:char="00A7"/>
      </w:r>
      <w:r w:rsidRPr="00F46EA4">
        <w:rPr>
          <w:b/>
          <w:bCs/>
        </w:rPr>
        <w:t xml:space="preserve"> 2</w:t>
      </w:r>
    </w:p>
    <w:p w14:paraId="5D686920" w14:textId="413E1C5C" w:rsidR="00F6506A" w:rsidRPr="00F46EA4" w:rsidRDefault="00F6506A" w:rsidP="0086038D">
      <w:pPr>
        <w:numPr>
          <w:ilvl w:val="0"/>
          <w:numId w:val="23"/>
        </w:numPr>
        <w:spacing w:after="120"/>
        <w:ind w:left="397" w:hanging="397"/>
        <w:jc w:val="both"/>
      </w:pPr>
      <w:r w:rsidRPr="00F46EA4">
        <w:t>Na przedmiot umowy określony w § 1 składa się zakres rzeczowy szczegółowo określony</w:t>
      </w:r>
      <w:r w:rsidRPr="00F46EA4">
        <w:br/>
        <w:t xml:space="preserve">w </w:t>
      </w:r>
      <w:r w:rsidR="0045535D" w:rsidRPr="00B3120F">
        <w:t xml:space="preserve">Specyfikacjach </w:t>
      </w:r>
      <w:r w:rsidR="008C2F19" w:rsidRPr="008C2F19">
        <w:t>Technicznych – Warunkach Realizacji Usług</w:t>
      </w:r>
      <w:r w:rsidR="0045535D" w:rsidRPr="008C2F19">
        <w:t>.</w:t>
      </w:r>
    </w:p>
    <w:p w14:paraId="0995E6A4" w14:textId="77777777" w:rsidR="00F6506A" w:rsidRPr="00F46EA4" w:rsidRDefault="00F6506A" w:rsidP="00387D91">
      <w:pPr>
        <w:tabs>
          <w:tab w:val="left" w:pos="0"/>
        </w:tabs>
        <w:suppressAutoHyphens/>
        <w:spacing w:before="120" w:after="120"/>
        <w:ind w:left="397"/>
        <w:jc w:val="both"/>
        <w:rPr>
          <w:b/>
          <w:bCs/>
        </w:rPr>
      </w:pPr>
      <w:r w:rsidRPr="00F46EA4">
        <w:t>Szczegółowy opis przedmiotu zamówienia:</w:t>
      </w:r>
    </w:p>
    <w:p w14:paraId="56BDD846" w14:textId="77777777" w:rsidR="00F6506A" w:rsidRPr="00F46EA4" w:rsidRDefault="00F6506A" w:rsidP="0086038D">
      <w:pPr>
        <w:numPr>
          <w:ilvl w:val="0"/>
          <w:numId w:val="24"/>
        </w:numPr>
        <w:spacing w:line="276" w:lineRule="auto"/>
        <w:ind w:left="397" w:hanging="397"/>
        <w:jc w:val="both"/>
        <w:rPr>
          <w:spacing w:val="-8"/>
        </w:rPr>
      </w:pPr>
      <w:r w:rsidRPr="00F46EA4">
        <w:rPr>
          <w:spacing w:val="-8"/>
        </w:rPr>
        <w:t>Utrzymanie i konserwacja wszystkich obiektów objętych zamówieniem w zakresie:</w:t>
      </w:r>
    </w:p>
    <w:p w14:paraId="4C1EE632" w14:textId="6C879A4B" w:rsidR="00E038AA" w:rsidRPr="00F46EA4" w:rsidRDefault="00E038AA" w:rsidP="0086038D">
      <w:pPr>
        <w:numPr>
          <w:ilvl w:val="0"/>
          <w:numId w:val="19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</w:pPr>
      <w:r w:rsidRPr="00F46EA4">
        <w:t>c</w:t>
      </w:r>
      <w:r w:rsidR="00F6506A" w:rsidRPr="00F46EA4">
        <w:t>ałodobowy</w:t>
      </w:r>
      <w:r w:rsidR="00387D91">
        <w:t xml:space="preserve"> </w:t>
      </w:r>
      <w:r w:rsidR="00F6506A" w:rsidRPr="00F46EA4">
        <w:t>nadzór</w:t>
      </w:r>
      <w:r w:rsidR="00387D91">
        <w:t xml:space="preserve"> </w:t>
      </w:r>
      <w:r w:rsidR="00F6506A" w:rsidRPr="00F46EA4">
        <w:t>nad</w:t>
      </w:r>
      <w:r w:rsidR="00387D91">
        <w:t xml:space="preserve"> </w:t>
      </w:r>
      <w:r w:rsidR="00F6506A" w:rsidRPr="00F46EA4">
        <w:t>sprawnym</w:t>
      </w:r>
      <w:r w:rsidR="00387D91">
        <w:t xml:space="preserve"> </w:t>
      </w:r>
      <w:r w:rsidR="00F6506A" w:rsidRPr="00F46EA4">
        <w:t>funkcjonowaniem</w:t>
      </w:r>
      <w:r w:rsidR="00387D91">
        <w:t xml:space="preserve"> </w:t>
      </w:r>
      <w:r w:rsidR="00F6506A" w:rsidRPr="00F46EA4">
        <w:t>sygnalizacji</w:t>
      </w:r>
      <w:r w:rsidRPr="00F46EA4">
        <w:t xml:space="preserve"> świetlnych               </w:t>
      </w:r>
      <w:r w:rsidR="008C2F19">
        <w:br/>
      </w:r>
      <w:r w:rsidRPr="00F46EA4">
        <w:t xml:space="preserve"> </w:t>
      </w:r>
      <w:r w:rsidR="00F6506A" w:rsidRPr="00F46EA4">
        <w:t>i</w:t>
      </w:r>
      <w:r w:rsidR="00387D91">
        <w:t xml:space="preserve"> </w:t>
      </w:r>
      <w:r w:rsidR="00F6506A" w:rsidRPr="00F46EA4">
        <w:t>dźwiękowych,</w:t>
      </w:r>
    </w:p>
    <w:p w14:paraId="5871F42A" w14:textId="77777777" w:rsidR="00E038AA" w:rsidRPr="00F46EA4" w:rsidRDefault="00F6506A" w:rsidP="0086038D">
      <w:pPr>
        <w:numPr>
          <w:ilvl w:val="0"/>
          <w:numId w:val="19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</w:pPr>
      <w:r w:rsidRPr="00F46EA4">
        <w:t>regulacja kamer do detekcji wizyjnej,</w:t>
      </w:r>
    </w:p>
    <w:p w14:paraId="26B0CD98" w14:textId="77777777" w:rsidR="00E038AA" w:rsidRPr="00F46EA4" w:rsidRDefault="00F6506A" w:rsidP="0086038D">
      <w:pPr>
        <w:numPr>
          <w:ilvl w:val="0"/>
          <w:numId w:val="19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</w:pPr>
      <w:r w:rsidRPr="00F46EA4">
        <w:t>utrzymanie pokryw przy studniach kanalizacji sygnalizacji świetlnej,</w:t>
      </w:r>
    </w:p>
    <w:p w14:paraId="67CC0DFE" w14:textId="77777777" w:rsidR="00E038AA" w:rsidRPr="00F46EA4" w:rsidRDefault="00F6506A" w:rsidP="0086038D">
      <w:pPr>
        <w:numPr>
          <w:ilvl w:val="0"/>
          <w:numId w:val="19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</w:pPr>
      <w:r w:rsidRPr="00F46EA4">
        <w:rPr>
          <w:spacing w:val="-1"/>
        </w:rPr>
        <w:t>wymiana uszkodzonych żarówek,</w:t>
      </w:r>
    </w:p>
    <w:p w14:paraId="1A41B7F2" w14:textId="77777777" w:rsidR="00E038AA" w:rsidRPr="00F46EA4" w:rsidRDefault="00F6506A" w:rsidP="0086038D">
      <w:pPr>
        <w:numPr>
          <w:ilvl w:val="0"/>
          <w:numId w:val="19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</w:pPr>
      <w:r w:rsidRPr="00F46EA4">
        <w:t>wymiana soczewek w przypadku uszkodzeń mechanicznych,</w:t>
      </w:r>
    </w:p>
    <w:p w14:paraId="663A7D41" w14:textId="77777777" w:rsidR="00E038AA" w:rsidRPr="00F46EA4" w:rsidRDefault="00F6506A" w:rsidP="0086038D">
      <w:pPr>
        <w:numPr>
          <w:ilvl w:val="0"/>
          <w:numId w:val="19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</w:pPr>
      <w:r w:rsidRPr="00F46EA4">
        <w:t xml:space="preserve">konserwacja  układów  sterowniczych,   usuwanie  awarii   kabli sterowniczych  </w:t>
      </w:r>
      <w:r w:rsidR="0039091F" w:rsidRPr="00F46EA4">
        <w:br/>
      </w:r>
      <w:r w:rsidRPr="00F46EA4">
        <w:t xml:space="preserve">(nie </w:t>
      </w:r>
      <w:r w:rsidRPr="00F46EA4">
        <w:rPr>
          <w:spacing w:val="-1"/>
        </w:rPr>
        <w:t>obejmuje wymiany kabla),</w:t>
      </w:r>
    </w:p>
    <w:p w14:paraId="6CE4053F" w14:textId="77777777" w:rsidR="00E038AA" w:rsidRDefault="00F6506A" w:rsidP="0086038D">
      <w:pPr>
        <w:numPr>
          <w:ilvl w:val="0"/>
          <w:numId w:val="19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</w:pPr>
      <w:r w:rsidRPr="00E038AA">
        <w:rPr>
          <w:spacing w:val="-1"/>
        </w:rPr>
        <w:t>systematyczne czyszczenie soczewek na sygnalizatorach,</w:t>
      </w:r>
    </w:p>
    <w:p w14:paraId="02AA2B8A" w14:textId="77777777" w:rsidR="00E038AA" w:rsidRDefault="00F6506A" w:rsidP="0086038D">
      <w:pPr>
        <w:numPr>
          <w:ilvl w:val="0"/>
          <w:numId w:val="19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</w:pPr>
      <w:r w:rsidRPr="00E038AA">
        <w:rPr>
          <w:spacing w:val="-1"/>
        </w:rPr>
        <w:t>systematyczne czyszczenie komór sygnalizatorów,</w:t>
      </w:r>
    </w:p>
    <w:p w14:paraId="5555051A" w14:textId="77777777" w:rsidR="00E038AA" w:rsidRDefault="00F6506A" w:rsidP="0086038D">
      <w:pPr>
        <w:numPr>
          <w:ilvl w:val="0"/>
          <w:numId w:val="19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</w:pPr>
      <w:r w:rsidRPr="0072317F">
        <w:t>konserwacja sygnalizatorów,</w:t>
      </w:r>
    </w:p>
    <w:p w14:paraId="39B1AA96" w14:textId="77777777" w:rsidR="00F6506A" w:rsidRPr="0072317F" w:rsidRDefault="00F6506A" w:rsidP="0086038D">
      <w:pPr>
        <w:numPr>
          <w:ilvl w:val="0"/>
          <w:numId w:val="19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</w:pPr>
      <w:r w:rsidRPr="0072317F">
        <w:t>malowanie słupów pod sygnalizatorami (jednorazowo w okresie wiosennym).</w:t>
      </w:r>
    </w:p>
    <w:p w14:paraId="6FEA1BCC" w14:textId="77777777" w:rsidR="006C34B7" w:rsidRDefault="00F6506A" w:rsidP="0086038D">
      <w:pPr>
        <w:numPr>
          <w:ilvl w:val="0"/>
          <w:numId w:val="24"/>
        </w:numPr>
        <w:shd w:val="clear" w:color="auto" w:fill="FFFFFF"/>
        <w:spacing w:line="276" w:lineRule="auto"/>
        <w:ind w:left="397" w:hanging="397"/>
        <w:jc w:val="both"/>
      </w:pPr>
      <w:r w:rsidRPr="0072317F">
        <w:t>Wymiana przycisku dla pieszych.</w:t>
      </w:r>
    </w:p>
    <w:p w14:paraId="0339631D" w14:textId="77777777" w:rsidR="006C34B7" w:rsidRDefault="00F6506A" w:rsidP="0086038D">
      <w:pPr>
        <w:numPr>
          <w:ilvl w:val="0"/>
          <w:numId w:val="24"/>
        </w:numPr>
        <w:shd w:val="clear" w:color="auto" w:fill="FFFFFF"/>
        <w:spacing w:line="276" w:lineRule="auto"/>
        <w:ind w:left="397" w:hanging="397"/>
        <w:jc w:val="both"/>
      </w:pPr>
      <w:r w:rsidRPr="0072317F">
        <w:t>Wymiana sygnalizatora pieszego LED.</w:t>
      </w:r>
    </w:p>
    <w:p w14:paraId="4B9C08B4" w14:textId="77777777" w:rsidR="006C34B7" w:rsidRDefault="00F6506A" w:rsidP="0086038D">
      <w:pPr>
        <w:numPr>
          <w:ilvl w:val="0"/>
          <w:numId w:val="24"/>
        </w:numPr>
        <w:shd w:val="clear" w:color="auto" w:fill="FFFFFF"/>
        <w:spacing w:line="276" w:lineRule="auto"/>
        <w:ind w:left="397" w:hanging="397"/>
        <w:jc w:val="both"/>
      </w:pPr>
      <w:r w:rsidRPr="0072317F">
        <w:t>Wymiana sygnalizatora kołowego LED.</w:t>
      </w:r>
    </w:p>
    <w:p w14:paraId="3C06D1F0" w14:textId="77777777" w:rsidR="006C34B7" w:rsidRDefault="00F6506A" w:rsidP="0086038D">
      <w:pPr>
        <w:numPr>
          <w:ilvl w:val="0"/>
          <w:numId w:val="24"/>
        </w:numPr>
        <w:shd w:val="clear" w:color="auto" w:fill="FFFFFF"/>
        <w:spacing w:line="276" w:lineRule="auto"/>
        <w:ind w:left="397" w:hanging="397"/>
        <w:jc w:val="both"/>
      </w:pPr>
      <w:r w:rsidRPr="0072317F">
        <w:t>Wymiana sygnalizatora akustycznego.</w:t>
      </w:r>
    </w:p>
    <w:p w14:paraId="6CB0A7EC" w14:textId="77777777" w:rsidR="006C34B7" w:rsidRDefault="00F6506A" w:rsidP="0086038D">
      <w:pPr>
        <w:numPr>
          <w:ilvl w:val="0"/>
          <w:numId w:val="24"/>
        </w:numPr>
        <w:shd w:val="clear" w:color="auto" w:fill="FFFFFF"/>
        <w:spacing w:line="276" w:lineRule="auto"/>
        <w:ind w:left="397" w:hanging="397"/>
        <w:jc w:val="both"/>
      </w:pPr>
      <w:r w:rsidRPr="006C34B7">
        <w:rPr>
          <w:spacing w:val="-8"/>
        </w:rPr>
        <w:t>Wymiana słupka pod sygnalizator.</w:t>
      </w:r>
    </w:p>
    <w:p w14:paraId="5026EA5E" w14:textId="75EF135D" w:rsidR="006C34B7" w:rsidRDefault="00F6506A" w:rsidP="0086038D">
      <w:pPr>
        <w:numPr>
          <w:ilvl w:val="0"/>
          <w:numId w:val="24"/>
        </w:numPr>
        <w:shd w:val="clear" w:color="auto" w:fill="FFFFFF"/>
        <w:spacing w:line="276" w:lineRule="auto"/>
        <w:ind w:left="397" w:hanging="397"/>
        <w:jc w:val="both"/>
      </w:pPr>
      <w:r w:rsidRPr="006C34B7">
        <w:rPr>
          <w:spacing w:val="-8"/>
        </w:rPr>
        <w:t>Wymiana wkładu LED fi 300 mm</w:t>
      </w:r>
      <w:r w:rsidR="00556C0E">
        <w:rPr>
          <w:spacing w:val="-8"/>
        </w:rPr>
        <w:t xml:space="preserve"> </w:t>
      </w:r>
      <w:r w:rsidRPr="006C34B7">
        <w:rPr>
          <w:spacing w:val="-8"/>
        </w:rPr>
        <w:t>(wymiana z materiałem).</w:t>
      </w:r>
    </w:p>
    <w:p w14:paraId="7FF9E5B2" w14:textId="6FC6C84D" w:rsidR="006C34B7" w:rsidRDefault="00F6506A" w:rsidP="0086038D">
      <w:pPr>
        <w:numPr>
          <w:ilvl w:val="0"/>
          <w:numId w:val="24"/>
        </w:numPr>
        <w:shd w:val="clear" w:color="auto" w:fill="FFFFFF"/>
        <w:spacing w:line="276" w:lineRule="auto"/>
        <w:ind w:left="397" w:hanging="397"/>
        <w:jc w:val="both"/>
      </w:pPr>
      <w:r w:rsidRPr="006C34B7">
        <w:rPr>
          <w:spacing w:val="-8"/>
        </w:rPr>
        <w:t>Wymiana wkłady LED fi 200 mm</w:t>
      </w:r>
      <w:r w:rsidR="00556C0E">
        <w:rPr>
          <w:spacing w:val="-8"/>
        </w:rPr>
        <w:t xml:space="preserve"> </w:t>
      </w:r>
      <w:r w:rsidRPr="006C34B7">
        <w:rPr>
          <w:spacing w:val="-8"/>
        </w:rPr>
        <w:t>(wymiana z materiałem).</w:t>
      </w:r>
    </w:p>
    <w:p w14:paraId="30EDDDCB" w14:textId="77777777" w:rsidR="006C34B7" w:rsidRDefault="00F6506A" w:rsidP="0086038D">
      <w:pPr>
        <w:numPr>
          <w:ilvl w:val="0"/>
          <w:numId w:val="24"/>
        </w:numPr>
        <w:shd w:val="clear" w:color="auto" w:fill="FFFFFF"/>
        <w:spacing w:line="276" w:lineRule="auto"/>
        <w:ind w:left="397" w:hanging="397"/>
        <w:jc w:val="both"/>
      </w:pPr>
      <w:r w:rsidRPr="006C34B7">
        <w:rPr>
          <w:spacing w:val="-8"/>
        </w:rPr>
        <w:t>Wykonanie badań instalacji elektrycznej</w:t>
      </w:r>
      <w:r w:rsidR="006C34B7">
        <w:rPr>
          <w:spacing w:val="-8"/>
        </w:rPr>
        <w:t xml:space="preserve"> </w:t>
      </w:r>
      <w:r w:rsidR="007433D9" w:rsidRPr="006C34B7">
        <w:rPr>
          <w:spacing w:val="-8"/>
        </w:rPr>
        <w:t xml:space="preserve">wszystkich obiektów </w:t>
      </w:r>
      <w:r w:rsidR="002423D2" w:rsidRPr="006C34B7">
        <w:rPr>
          <w:spacing w:val="-8"/>
        </w:rPr>
        <w:t>objęt</w:t>
      </w:r>
      <w:r w:rsidR="007433D9" w:rsidRPr="006C34B7">
        <w:rPr>
          <w:spacing w:val="-8"/>
        </w:rPr>
        <w:t>ych</w:t>
      </w:r>
      <w:r w:rsidR="002423D2" w:rsidRPr="006C34B7">
        <w:rPr>
          <w:spacing w:val="-8"/>
        </w:rPr>
        <w:t xml:space="preserve"> zamówieniem</w:t>
      </w:r>
      <w:r w:rsidRPr="006C34B7">
        <w:rPr>
          <w:spacing w:val="-8"/>
        </w:rPr>
        <w:t>.</w:t>
      </w:r>
    </w:p>
    <w:p w14:paraId="30627F9A" w14:textId="77777777" w:rsidR="006C34B7" w:rsidRDefault="002423D2" w:rsidP="0086038D">
      <w:pPr>
        <w:numPr>
          <w:ilvl w:val="0"/>
          <w:numId w:val="24"/>
        </w:numPr>
        <w:shd w:val="clear" w:color="auto" w:fill="FFFFFF"/>
        <w:spacing w:line="276" w:lineRule="auto"/>
        <w:ind w:left="397" w:hanging="397"/>
        <w:jc w:val="both"/>
      </w:pPr>
      <w:r w:rsidRPr="006C34B7">
        <w:rPr>
          <w:spacing w:val="-8"/>
        </w:rPr>
        <w:t>Wymiana programu w sterowniku sygnalizacji</w:t>
      </w:r>
      <w:r w:rsidR="006C34B7">
        <w:rPr>
          <w:spacing w:val="-8"/>
        </w:rPr>
        <w:t>.</w:t>
      </w:r>
    </w:p>
    <w:p w14:paraId="4DC5FC07" w14:textId="77777777" w:rsidR="006C34B7" w:rsidRDefault="002423D2" w:rsidP="0086038D">
      <w:pPr>
        <w:numPr>
          <w:ilvl w:val="0"/>
          <w:numId w:val="24"/>
        </w:numPr>
        <w:shd w:val="clear" w:color="auto" w:fill="FFFFFF"/>
        <w:spacing w:line="276" w:lineRule="auto"/>
        <w:ind w:left="397" w:hanging="397"/>
        <w:jc w:val="both"/>
      </w:pPr>
      <w:r w:rsidRPr="006C34B7">
        <w:rPr>
          <w:spacing w:val="-8"/>
        </w:rPr>
        <w:t>Wymiana programu w detektorze wizyjnym</w:t>
      </w:r>
      <w:r w:rsidR="006C34B7">
        <w:rPr>
          <w:spacing w:val="-8"/>
        </w:rPr>
        <w:t>.</w:t>
      </w:r>
    </w:p>
    <w:p w14:paraId="3F628484" w14:textId="77777777" w:rsidR="006C34B7" w:rsidRDefault="007433D9" w:rsidP="0086038D">
      <w:pPr>
        <w:numPr>
          <w:ilvl w:val="0"/>
          <w:numId w:val="24"/>
        </w:numPr>
        <w:shd w:val="clear" w:color="auto" w:fill="FFFFFF"/>
        <w:spacing w:line="276" w:lineRule="auto"/>
        <w:ind w:left="397" w:hanging="397"/>
        <w:jc w:val="both"/>
      </w:pPr>
      <w:r>
        <w:t>Wykonanie w</w:t>
      </w:r>
      <w:r w:rsidR="00F6506A" w:rsidRPr="0072317F">
        <w:t>ymian</w:t>
      </w:r>
      <w:r>
        <w:t>y</w:t>
      </w:r>
      <w:r w:rsidR="00F6506A" w:rsidRPr="0072317F">
        <w:t xml:space="preserve"> pętli indukcyjnej.</w:t>
      </w:r>
    </w:p>
    <w:p w14:paraId="41828BFA" w14:textId="77777777" w:rsidR="006C34B7" w:rsidRDefault="00F6506A" w:rsidP="0086038D">
      <w:pPr>
        <w:numPr>
          <w:ilvl w:val="0"/>
          <w:numId w:val="24"/>
        </w:numPr>
        <w:shd w:val="clear" w:color="auto" w:fill="FFFFFF"/>
        <w:spacing w:line="276" w:lineRule="auto"/>
        <w:ind w:left="397" w:hanging="397"/>
        <w:jc w:val="both"/>
      </w:pPr>
      <w:r w:rsidRPr="006C34B7">
        <w:rPr>
          <w:spacing w:val="-8"/>
        </w:rPr>
        <w:t>Wymiana kamery detekcji wizyjnej.</w:t>
      </w:r>
    </w:p>
    <w:p w14:paraId="4840CF5C" w14:textId="21BECD8A" w:rsidR="00F6506A" w:rsidRPr="006E2F48" w:rsidRDefault="00F6506A" w:rsidP="002F0605">
      <w:pPr>
        <w:numPr>
          <w:ilvl w:val="0"/>
          <w:numId w:val="24"/>
        </w:numPr>
        <w:shd w:val="clear" w:color="auto" w:fill="FFFFFF"/>
        <w:ind w:left="397" w:hanging="397"/>
        <w:jc w:val="both"/>
      </w:pPr>
      <w:r w:rsidRPr="006C34B7">
        <w:rPr>
          <w:spacing w:val="-8"/>
        </w:rPr>
        <w:t xml:space="preserve">Wykonanie badań ruchu na skrzyżowaniu, wykonanie projektu programu sygnalizacji </w:t>
      </w:r>
      <w:r w:rsidRPr="006C34B7">
        <w:rPr>
          <w:spacing w:val="-8"/>
        </w:rPr>
        <w:br/>
        <w:t>z uzgodnieniem i zatwierdzeniem oraz wprowadzeniem do sterownika.</w:t>
      </w:r>
    </w:p>
    <w:p w14:paraId="2FDFED44" w14:textId="77777777" w:rsidR="006E2F48" w:rsidRPr="006C34B7" w:rsidRDefault="006E2F48" w:rsidP="006E2F48">
      <w:pPr>
        <w:shd w:val="clear" w:color="auto" w:fill="FFFFFF"/>
        <w:spacing w:line="276" w:lineRule="auto"/>
        <w:ind w:left="397"/>
        <w:jc w:val="both"/>
      </w:pPr>
    </w:p>
    <w:p w14:paraId="795FD895" w14:textId="77777777" w:rsidR="00F6506A" w:rsidRPr="00CB5506" w:rsidRDefault="00F6506A" w:rsidP="00F070BB">
      <w:pPr>
        <w:ind w:left="284" w:hanging="284"/>
        <w:jc w:val="center"/>
        <w:rPr>
          <w:b/>
          <w:bCs/>
        </w:rPr>
      </w:pPr>
      <w:r w:rsidRPr="00CB5506">
        <w:rPr>
          <w:b/>
          <w:bCs/>
        </w:rPr>
        <w:lastRenderedPageBreak/>
        <w:t>TERMIN WYKONANIA</w:t>
      </w:r>
    </w:p>
    <w:p w14:paraId="6D04B600" w14:textId="77777777" w:rsidR="00F6506A" w:rsidRPr="00CB5506" w:rsidRDefault="00F6506A" w:rsidP="003F57B7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="003F57B7">
        <w:rPr>
          <w:b/>
          <w:bCs/>
        </w:rPr>
        <w:t xml:space="preserve"> </w:t>
      </w:r>
      <w:r w:rsidRPr="00CB5506">
        <w:rPr>
          <w:b/>
          <w:bCs/>
        </w:rPr>
        <w:t>3</w:t>
      </w:r>
    </w:p>
    <w:p w14:paraId="68C7112A" w14:textId="77777777" w:rsidR="003F57B7" w:rsidRDefault="00F6506A" w:rsidP="00EB433F">
      <w:pPr>
        <w:numPr>
          <w:ilvl w:val="0"/>
          <w:numId w:val="5"/>
        </w:numPr>
        <w:spacing w:line="360" w:lineRule="auto"/>
        <w:ind w:left="397" w:hanging="397"/>
        <w:jc w:val="both"/>
      </w:pPr>
      <w:r w:rsidRPr="007F0736">
        <w:t xml:space="preserve">Termin  rozpoczęcia usługi będącej przedmiotem umowy – </w:t>
      </w:r>
      <w:r w:rsidRPr="007F0736">
        <w:rPr>
          <w:b/>
          <w:bCs/>
        </w:rPr>
        <w:t>dzień zawarcia umowy.</w:t>
      </w:r>
    </w:p>
    <w:p w14:paraId="37EA5924" w14:textId="79CE8CEA" w:rsidR="00F6506A" w:rsidRPr="00095E2D" w:rsidRDefault="00F6506A" w:rsidP="00EB433F">
      <w:pPr>
        <w:numPr>
          <w:ilvl w:val="0"/>
          <w:numId w:val="5"/>
        </w:numPr>
        <w:ind w:left="397" w:hanging="397"/>
        <w:jc w:val="both"/>
        <w:rPr>
          <w:b/>
          <w:bCs/>
        </w:rPr>
      </w:pPr>
      <w:r w:rsidRPr="00CB5506">
        <w:t>Termin zakończenia usługi będącej przedmiotem umowy</w:t>
      </w:r>
      <w:r>
        <w:t>:</w:t>
      </w:r>
      <w:r w:rsidR="003F57B7">
        <w:t xml:space="preserve"> </w:t>
      </w:r>
      <w:r w:rsidR="003A0263">
        <w:rPr>
          <w:b/>
          <w:bCs/>
        </w:rPr>
        <w:t>12</w:t>
      </w:r>
      <w:r w:rsidR="00095E2D" w:rsidRPr="00095E2D">
        <w:rPr>
          <w:b/>
          <w:bCs/>
        </w:rPr>
        <w:t xml:space="preserve"> miesięcy od dnia zawarcia umowy</w:t>
      </w:r>
      <w:r w:rsidR="00095E2D">
        <w:rPr>
          <w:b/>
          <w:bCs/>
        </w:rPr>
        <w:t>.</w:t>
      </w:r>
    </w:p>
    <w:p w14:paraId="346A8E99" w14:textId="77777777" w:rsidR="00F6506A" w:rsidRPr="00CB5506" w:rsidRDefault="00F6506A" w:rsidP="00F070BB">
      <w:pPr>
        <w:autoSpaceDE w:val="0"/>
        <w:autoSpaceDN w:val="0"/>
        <w:ind w:left="644"/>
        <w:jc w:val="both"/>
      </w:pPr>
    </w:p>
    <w:p w14:paraId="76ED5939" w14:textId="77777777" w:rsidR="00F6506A" w:rsidRPr="00CB5506" w:rsidRDefault="00F6506A" w:rsidP="00F070BB">
      <w:pPr>
        <w:pStyle w:val="Tekstpodstawowy"/>
        <w:spacing w:line="240" w:lineRule="auto"/>
        <w:jc w:val="center"/>
        <w:rPr>
          <w:color w:val="000000"/>
        </w:rPr>
      </w:pPr>
      <w:r w:rsidRPr="00CB5506">
        <w:rPr>
          <w:color w:val="000000"/>
        </w:rPr>
        <w:t>WYNAGRODZENIE</w:t>
      </w:r>
    </w:p>
    <w:p w14:paraId="0A84D127" w14:textId="77777777" w:rsidR="00F6506A" w:rsidRPr="00CB5506" w:rsidRDefault="00F6506A" w:rsidP="003F57B7">
      <w:pPr>
        <w:spacing w:before="240" w:after="240"/>
        <w:jc w:val="center"/>
        <w:rPr>
          <w:b/>
          <w:bCs/>
          <w:color w:val="000000"/>
        </w:rPr>
      </w:pPr>
      <w:r w:rsidRPr="00CB5506">
        <w:rPr>
          <w:b/>
          <w:bCs/>
          <w:color w:val="000000"/>
        </w:rPr>
        <w:sym w:font="Times New Roman" w:char="00A7"/>
      </w:r>
      <w:r w:rsidRPr="00CB5506">
        <w:rPr>
          <w:b/>
          <w:bCs/>
          <w:color w:val="000000"/>
        </w:rPr>
        <w:t xml:space="preserve"> 4</w:t>
      </w:r>
    </w:p>
    <w:p w14:paraId="245878F2" w14:textId="77777777" w:rsidR="003F57B7" w:rsidRDefault="005837F7" w:rsidP="0086038D">
      <w:pPr>
        <w:numPr>
          <w:ilvl w:val="0"/>
          <w:numId w:val="25"/>
        </w:numPr>
        <w:ind w:left="397" w:hanging="397"/>
        <w:jc w:val="both"/>
      </w:pPr>
      <w:r w:rsidRPr="005837F7">
        <w:rPr>
          <w:color w:val="000000"/>
        </w:rPr>
        <w:t>Strony ustalają, że obowiązującą formą wynagrodzenia, zgodnie ze specyfikacją warunków zamówienia oraz ofertą Wykonawcy wybran</w:t>
      </w:r>
      <w:r w:rsidR="003D3A6A">
        <w:rPr>
          <w:color w:val="000000"/>
        </w:rPr>
        <w:t>a</w:t>
      </w:r>
      <w:r w:rsidRPr="005837F7">
        <w:rPr>
          <w:color w:val="000000"/>
        </w:rPr>
        <w:t xml:space="preserve"> w trybie </w:t>
      </w:r>
      <w:r>
        <w:t>podstawowym bez negocjacji jest wynagrodzenie ryczałtowe w rozumieniu art. 632 §</w:t>
      </w:r>
      <w:r w:rsidR="003F57B7">
        <w:t xml:space="preserve"> </w:t>
      </w:r>
      <w:r>
        <w:t>1 kodeksu cywilnego</w:t>
      </w:r>
      <w:r w:rsidRPr="005837F7">
        <w:rPr>
          <w:color w:val="000000"/>
        </w:rPr>
        <w:t>. Niedoszacowanie, pominiecie czy brak rozpoznania zakresu przedmiotu umowy nie może być podstawą do żądania zmiany wynagrodzenia umownego.</w:t>
      </w:r>
    </w:p>
    <w:p w14:paraId="7124A318" w14:textId="77777777" w:rsidR="00F6506A" w:rsidRPr="00CB5506" w:rsidRDefault="00F6506A" w:rsidP="0086038D">
      <w:pPr>
        <w:numPr>
          <w:ilvl w:val="0"/>
          <w:numId w:val="25"/>
        </w:numPr>
        <w:ind w:left="397" w:hanging="397"/>
        <w:jc w:val="both"/>
      </w:pPr>
      <w:r w:rsidRPr="00CB5506">
        <w:t>Wynagrodzenie, o którym mowa w ust. 1 wyraża się kwotą:</w:t>
      </w:r>
    </w:p>
    <w:p w14:paraId="2591BEFD" w14:textId="77777777" w:rsidR="003F57B7" w:rsidRDefault="00F6506A" w:rsidP="003F57B7">
      <w:pPr>
        <w:numPr>
          <w:ilvl w:val="4"/>
          <w:numId w:val="2"/>
        </w:numPr>
        <w:tabs>
          <w:tab w:val="clear" w:pos="928"/>
          <w:tab w:val="num" w:pos="-2410"/>
        </w:tabs>
        <w:suppressAutoHyphens/>
        <w:ind w:left="397" w:hanging="397"/>
        <w:jc w:val="both"/>
      </w:pPr>
      <w:r w:rsidRPr="00CB5506">
        <w:t>kwota netto</w:t>
      </w:r>
      <w:r w:rsidR="001446DE">
        <w:t xml:space="preserve"> </w:t>
      </w:r>
      <w:r w:rsidRPr="00CB5506">
        <w:t>………</w:t>
      </w:r>
      <w:r w:rsidR="000E1BAB">
        <w:t>………….</w:t>
      </w:r>
      <w:r w:rsidRPr="00CB5506">
        <w:t>…...</w:t>
      </w:r>
      <w:r w:rsidR="001446DE">
        <w:t xml:space="preserve"> </w:t>
      </w:r>
      <w:r w:rsidRPr="00CB5506">
        <w:t>PL</w:t>
      </w:r>
      <w:r w:rsidRPr="00CB5506">
        <w:tab/>
      </w:r>
    </w:p>
    <w:p w14:paraId="6358BFB5" w14:textId="77777777" w:rsidR="003F57B7" w:rsidRDefault="00F6506A" w:rsidP="003F57B7">
      <w:pPr>
        <w:numPr>
          <w:ilvl w:val="4"/>
          <w:numId w:val="2"/>
        </w:numPr>
        <w:tabs>
          <w:tab w:val="clear" w:pos="928"/>
          <w:tab w:val="num" w:pos="-2410"/>
        </w:tabs>
        <w:suppressAutoHyphens/>
        <w:ind w:left="397" w:hanging="397"/>
        <w:jc w:val="both"/>
      </w:pPr>
      <w:r w:rsidRPr="00CB5506">
        <w:t>VAT 23 % (od poz. a)</w:t>
      </w:r>
      <w:r w:rsidR="001446DE">
        <w:t xml:space="preserve"> </w:t>
      </w:r>
      <w:r w:rsidRPr="00CB5506">
        <w:t>………</w:t>
      </w:r>
      <w:r w:rsidR="000E1BAB">
        <w:t>…..</w:t>
      </w:r>
      <w:r w:rsidRPr="00CB5506">
        <w:t>……</w:t>
      </w:r>
      <w:r w:rsidR="001446DE">
        <w:t xml:space="preserve"> </w:t>
      </w:r>
      <w:r w:rsidRPr="00CB5506">
        <w:t>PL</w:t>
      </w:r>
      <w:r w:rsidRPr="00CB5506">
        <w:tab/>
      </w:r>
      <w:r w:rsidRPr="00CB5506">
        <w:tab/>
      </w:r>
    </w:p>
    <w:p w14:paraId="5EBF6DC0" w14:textId="77777777" w:rsidR="00F6506A" w:rsidRPr="00CB5506" w:rsidRDefault="00F6506A" w:rsidP="003F57B7">
      <w:pPr>
        <w:numPr>
          <w:ilvl w:val="4"/>
          <w:numId w:val="2"/>
        </w:numPr>
        <w:tabs>
          <w:tab w:val="clear" w:pos="928"/>
          <w:tab w:val="num" w:pos="-2410"/>
        </w:tabs>
        <w:suppressAutoHyphens/>
        <w:ind w:left="397" w:hanging="397"/>
        <w:jc w:val="both"/>
      </w:pPr>
      <w:r w:rsidRPr="00CB5506">
        <w:t>kwota brutto (suma poz. a i b)</w:t>
      </w:r>
      <w:r w:rsidR="001446DE">
        <w:t xml:space="preserve"> </w:t>
      </w:r>
      <w:r w:rsidRPr="00CB5506">
        <w:t>…………</w:t>
      </w:r>
      <w:r w:rsidR="000E1BAB">
        <w:t>…………….</w:t>
      </w:r>
      <w:r w:rsidRPr="00CB5506">
        <w:t>.</w:t>
      </w:r>
      <w:r w:rsidR="001446DE">
        <w:t xml:space="preserve"> </w:t>
      </w:r>
      <w:r w:rsidRPr="00CB5506">
        <w:t>PL</w:t>
      </w:r>
      <w:r w:rsidRPr="00CB5506">
        <w:tab/>
      </w:r>
    </w:p>
    <w:p w14:paraId="70E24746" w14:textId="77777777" w:rsidR="00F6506A" w:rsidRPr="00CB5506" w:rsidRDefault="00F6506A" w:rsidP="00235E90">
      <w:pPr>
        <w:suppressAutoHyphens/>
        <w:ind w:firstLine="360"/>
        <w:jc w:val="both"/>
      </w:pPr>
      <w:r w:rsidRPr="00CB5506">
        <w:t>(słownie złotych</w:t>
      </w:r>
      <w:r w:rsidR="003F57B7">
        <w:t xml:space="preserve"> </w:t>
      </w:r>
      <w:r w:rsidRPr="00CB5506">
        <w:t>brutto:</w:t>
      </w:r>
      <w:r w:rsidR="003F57B7">
        <w:t xml:space="preserve"> </w:t>
      </w:r>
      <w:r w:rsidRPr="00CB5506">
        <w:t>………………</w:t>
      </w:r>
      <w:r w:rsidR="000E1BAB">
        <w:t>…….</w:t>
      </w:r>
      <w:r w:rsidRPr="00CB5506">
        <w:t>…</w:t>
      </w:r>
      <w:r w:rsidR="003F57B7">
        <w:t>.</w:t>
      </w:r>
      <w:r w:rsidRPr="00CB5506">
        <w:t>…………………………………………..)</w:t>
      </w:r>
    </w:p>
    <w:p w14:paraId="33D5312E" w14:textId="27057A0F" w:rsidR="00E05886" w:rsidRDefault="00F6506A" w:rsidP="00E05886">
      <w:pPr>
        <w:numPr>
          <w:ilvl w:val="0"/>
          <w:numId w:val="1"/>
        </w:numPr>
        <w:ind w:left="397" w:hanging="397"/>
        <w:jc w:val="both"/>
      </w:pPr>
      <w:r w:rsidRPr="00CB5506">
        <w:t>Wynagrodzenie określone w ust. 1 i 2 odpowiada zakresowi usług przedstawionych</w:t>
      </w:r>
      <w:r w:rsidRPr="00CB5506">
        <w:br/>
        <w:t xml:space="preserve">w </w:t>
      </w:r>
      <w:r w:rsidR="001208C3" w:rsidRPr="001208C3">
        <w:t>Specyfikacjach Technicznych – Warunkach Realizacji Usług</w:t>
      </w:r>
      <w:r w:rsidRPr="00CB5506">
        <w:t>. Ponadto zawiera ono</w:t>
      </w:r>
      <w:r w:rsidR="00357F23">
        <w:t xml:space="preserve"> </w:t>
      </w:r>
      <w:r w:rsidRPr="00CB5506">
        <w:t>odpowiednio</w:t>
      </w:r>
      <w:r w:rsidR="00357F23">
        <w:t xml:space="preserve"> </w:t>
      </w:r>
      <w:r w:rsidRPr="00CB5506">
        <w:t>starannie</w:t>
      </w:r>
      <w:r w:rsidR="00357F23">
        <w:t xml:space="preserve"> </w:t>
      </w:r>
      <w:r w:rsidRPr="00CB5506">
        <w:t>ujęte</w:t>
      </w:r>
      <w:r w:rsidR="00357F23">
        <w:t xml:space="preserve"> </w:t>
      </w:r>
      <w:r w:rsidRPr="00CB5506">
        <w:t>koszty rob</w:t>
      </w:r>
      <w:r w:rsidR="00E05886">
        <w:t xml:space="preserve">ocizny, sprzętu oraz materiałów </w:t>
      </w:r>
      <w:r w:rsidRPr="00CB5506">
        <w:t>eksploatacyjnych i pomocniczych niezbędnych do prawidłowej realizacji przedmiotu zamówienia.</w:t>
      </w:r>
      <w:r w:rsidR="00357F23">
        <w:t xml:space="preserve"> </w:t>
      </w:r>
      <w:r w:rsidR="002C40FA" w:rsidRPr="000F6BE9">
        <w:rPr>
          <w:color w:val="000000"/>
        </w:rPr>
        <w:t xml:space="preserve">Niedoszacowanie, pominiecie czy brak rozpoznania zakresu przedmiotu umowy nie może być podstawą do żądania zmiany wynagrodzenia umownego. </w:t>
      </w:r>
    </w:p>
    <w:p w14:paraId="14CC8928" w14:textId="77777777" w:rsidR="00F6506A" w:rsidRPr="00CB5506" w:rsidRDefault="00F6506A" w:rsidP="00E05886">
      <w:pPr>
        <w:numPr>
          <w:ilvl w:val="0"/>
          <w:numId w:val="1"/>
        </w:numPr>
        <w:ind w:left="397" w:hanging="397"/>
        <w:jc w:val="both"/>
      </w:pPr>
      <w:r w:rsidRPr="00CB5506">
        <w:t>Zgodnie z zasadą wynagrodzenia ryczałtowego Wykonawca nie może żądać podwyższenia wynagrodzenia, chociażby w czasie zawarcia umowy nie można było przewidzieć rozmiaru lub kosztów prac. Oznacza to, że Wykonawca w ramach wynagrodzenia ryczałtowego zobowiązuje się do wykonania wszelkic</w:t>
      </w:r>
      <w:r w:rsidR="00E05886">
        <w:t xml:space="preserve">h prac i czynności koniecznych </w:t>
      </w:r>
      <w:r w:rsidRPr="00CB5506">
        <w:t>do zrealizowania przedmiotu umowy niezależnie od tego</w:t>
      </w:r>
      <w:r w:rsidR="00E05886">
        <w:t xml:space="preserve">, czy zostały one przewidziane </w:t>
      </w:r>
      <w:r w:rsidRPr="00CB5506">
        <w:t>na dzień złożenia oferty.</w:t>
      </w:r>
    </w:p>
    <w:p w14:paraId="05B67609" w14:textId="77777777" w:rsidR="00F6506A" w:rsidRPr="00CB5506" w:rsidRDefault="00F6506A" w:rsidP="00A07079">
      <w:pPr>
        <w:jc w:val="both"/>
      </w:pPr>
    </w:p>
    <w:p w14:paraId="43DAFB14" w14:textId="77777777" w:rsidR="00F6506A" w:rsidRPr="00CB5506" w:rsidRDefault="00F6506A" w:rsidP="00F070BB">
      <w:pPr>
        <w:jc w:val="center"/>
        <w:rPr>
          <w:b/>
          <w:bCs/>
        </w:rPr>
      </w:pPr>
      <w:r w:rsidRPr="00CB5506">
        <w:rPr>
          <w:b/>
          <w:bCs/>
        </w:rPr>
        <w:t>WARUNKI PŁATNOŚCI</w:t>
      </w:r>
    </w:p>
    <w:p w14:paraId="42DF16DE" w14:textId="77777777" w:rsidR="00F6506A" w:rsidRPr="007F0736" w:rsidRDefault="00F6506A" w:rsidP="007F0736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Pr="00CB5506">
        <w:rPr>
          <w:b/>
          <w:bCs/>
        </w:rPr>
        <w:t xml:space="preserve"> 5</w:t>
      </w:r>
    </w:p>
    <w:p w14:paraId="037D0C02" w14:textId="77777777" w:rsidR="00357F23" w:rsidRDefault="00F6506A" w:rsidP="0086038D">
      <w:pPr>
        <w:pStyle w:val="Tekstpodstawowy"/>
        <w:numPr>
          <w:ilvl w:val="0"/>
          <w:numId w:val="20"/>
        </w:numPr>
        <w:tabs>
          <w:tab w:val="clear" w:pos="502"/>
        </w:tabs>
        <w:spacing w:line="240" w:lineRule="auto"/>
        <w:ind w:left="397" w:hanging="397"/>
      </w:pPr>
      <w:r w:rsidRPr="00CB5506">
        <w:t xml:space="preserve">Strony postanawiają, że rozliczenie za realizację przedmiotu umowy będzie </w:t>
      </w:r>
      <w:r w:rsidRPr="00CB5506">
        <w:br/>
        <w:t>się odbywało fakturami częściowymi raz w miesiącu</w:t>
      </w:r>
      <w:r w:rsidR="00325560">
        <w:t>.</w:t>
      </w:r>
    </w:p>
    <w:p w14:paraId="6F425588" w14:textId="77777777" w:rsidR="00357F23" w:rsidRDefault="00F6506A" w:rsidP="0086038D">
      <w:pPr>
        <w:pStyle w:val="Tekstpodstawowy"/>
        <w:numPr>
          <w:ilvl w:val="0"/>
          <w:numId w:val="20"/>
        </w:numPr>
        <w:tabs>
          <w:tab w:val="clear" w:pos="502"/>
        </w:tabs>
        <w:spacing w:line="240" w:lineRule="auto"/>
        <w:ind w:left="397" w:hanging="397"/>
        <w:rPr>
          <w:b w:val="0"/>
        </w:rPr>
      </w:pPr>
      <w:r w:rsidRPr="00357F23">
        <w:rPr>
          <w:b w:val="0"/>
        </w:rPr>
        <w:t xml:space="preserve">Zakres rzeczowy wykonanych prac w danym miesiącu odbierany będzie przez </w:t>
      </w:r>
      <w:r w:rsidR="00FF5C6D" w:rsidRPr="00357F23">
        <w:rPr>
          <w:b w:val="0"/>
        </w:rPr>
        <w:t>Inspektora ds. Inżynierii Ruchu</w:t>
      </w:r>
      <w:r w:rsidR="00A32AAF" w:rsidRPr="00357F23">
        <w:rPr>
          <w:b w:val="0"/>
        </w:rPr>
        <w:t xml:space="preserve"> jako przedstawiciela Zamawiającego</w:t>
      </w:r>
      <w:r w:rsidRPr="00357F23">
        <w:rPr>
          <w:b w:val="0"/>
        </w:rPr>
        <w:t>, po zakończeniu miesiąca</w:t>
      </w:r>
      <w:r w:rsidR="00357F23">
        <w:rPr>
          <w:b w:val="0"/>
        </w:rPr>
        <w:br/>
      </w:r>
      <w:r w:rsidRPr="00357F23">
        <w:rPr>
          <w:b w:val="0"/>
        </w:rPr>
        <w:t xml:space="preserve">i potwierdzony protokołem odbioru, który będzie stanowić podstawę rozliczenia. </w:t>
      </w:r>
    </w:p>
    <w:p w14:paraId="5ED83412" w14:textId="77777777" w:rsidR="00357F23" w:rsidRDefault="00F6506A" w:rsidP="0086038D">
      <w:pPr>
        <w:pStyle w:val="Tekstpodstawowy"/>
        <w:numPr>
          <w:ilvl w:val="0"/>
          <w:numId w:val="20"/>
        </w:numPr>
        <w:tabs>
          <w:tab w:val="clear" w:pos="502"/>
        </w:tabs>
        <w:spacing w:line="240" w:lineRule="auto"/>
        <w:ind w:left="397" w:hanging="397"/>
        <w:rPr>
          <w:b w:val="0"/>
        </w:rPr>
      </w:pPr>
      <w:r w:rsidRPr="00CB5506">
        <w:t xml:space="preserve">Zamawiający ma obowiązek zapłaty </w:t>
      </w:r>
      <w:r w:rsidR="00BA1915">
        <w:t xml:space="preserve">prawidłowo wystawionej </w:t>
      </w:r>
      <w:r w:rsidRPr="00CB5506">
        <w:t>faktur</w:t>
      </w:r>
      <w:r w:rsidR="00BA1915">
        <w:t>y</w:t>
      </w:r>
      <w:r w:rsidR="00357F23">
        <w:t xml:space="preserve"> </w:t>
      </w:r>
      <w:r w:rsidR="00E1227A">
        <w:t xml:space="preserve">częściowej </w:t>
      </w:r>
      <w:r w:rsidR="00E1227A">
        <w:br/>
      </w:r>
      <w:r w:rsidRPr="00CB5506">
        <w:t xml:space="preserve">w terminie 30 dni od daty </w:t>
      </w:r>
      <w:r w:rsidR="00BA1915">
        <w:t>jej</w:t>
      </w:r>
      <w:r w:rsidRPr="00CB5506">
        <w:t xml:space="preserve"> otrzymania</w:t>
      </w:r>
      <w:r w:rsidR="00357F23">
        <w:t xml:space="preserve"> </w:t>
      </w:r>
      <w:r w:rsidRPr="00CB5506">
        <w:t>wraz z dokumentami</w:t>
      </w:r>
      <w:r w:rsidR="00357F23">
        <w:t xml:space="preserve"> </w:t>
      </w:r>
      <w:r w:rsidRPr="00CB5506">
        <w:t xml:space="preserve">rozliczeniowymi </w:t>
      </w:r>
      <w:r w:rsidR="00357F23">
        <w:br/>
      </w:r>
      <w:r w:rsidRPr="00CB5506">
        <w:t>na konto Wykonawcy</w:t>
      </w:r>
      <w:r w:rsidR="00FF5C6D">
        <w:t>.</w:t>
      </w:r>
    </w:p>
    <w:p w14:paraId="27528582" w14:textId="77777777" w:rsidR="00357F23" w:rsidRDefault="00F6506A" w:rsidP="0086038D">
      <w:pPr>
        <w:pStyle w:val="Tekstpodstawowy"/>
        <w:numPr>
          <w:ilvl w:val="0"/>
          <w:numId w:val="20"/>
        </w:numPr>
        <w:tabs>
          <w:tab w:val="clear" w:pos="502"/>
        </w:tabs>
        <w:spacing w:line="240" w:lineRule="auto"/>
        <w:ind w:left="397" w:hanging="397"/>
        <w:rPr>
          <w:b w:val="0"/>
        </w:rPr>
      </w:pPr>
      <w:r w:rsidRPr="00357F23">
        <w:rPr>
          <w:b w:val="0"/>
          <w:bCs w:val="0"/>
        </w:rPr>
        <w:t>Za dzień dokonania płatności będzie uważany dzień złożenia dyspozycji dokonania przelewu bankowego przez Zamawiającego na rachunek Wykonawcy</w:t>
      </w:r>
      <w:r w:rsidR="003D3A6A" w:rsidRPr="00357F23">
        <w:rPr>
          <w:b w:val="0"/>
          <w:bCs w:val="0"/>
        </w:rPr>
        <w:t>.</w:t>
      </w:r>
    </w:p>
    <w:p w14:paraId="23D8A671" w14:textId="77777777" w:rsidR="00FF5C6D" w:rsidRPr="00357F23" w:rsidRDefault="00F6506A" w:rsidP="0086038D">
      <w:pPr>
        <w:pStyle w:val="Tekstpodstawowy"/>
        <w:numPr>
          <w:ilvl w:val="0"/>
          <w:numId w:val="20"/>
        </w:numPr>
        <w:tabs>
          <w:tab w:val="clear" w:pos="502"/>
        </w:tabs>
        <w:spacing w:line="240" w:lineRule="auto"/>
        <w:ind w:left="397" w:hanging="397"/>
        <w:rPr>
          <w:b w:val="0"/>
        </w:rPr>
      </w:pPr>
      <w:r w:rsidRPr="00357F23">
        <w:rPr>
          <w:b w:val="0"/>
          <w:bCs w:val="0"/>
        </w:rPr>
        <w:t xml:space="preserve">Wykonawca zobowiązuje się do nie zbywania wierzytelności służących mu w stosunku </w:t>
      </w:r>
      <w:r w:rsidRPr="00357F23">
        <w:rPr>
          <w:b w:val="0"/>
          <w:bCs w:val="0"/>
        </w:rPr>
        <w:br/>
        <w:t xml:space="preserve">do Zamawiającego, z tytułu wykonania niniejszej umowy, bez uprzedniej pisemnej zgody Zamawiającego wskazującej nabywcę wierzytelności. </w:t>
      </w:r>
    </w:p>
    <w:p w14:paraId="49760B33" w14:textId="0F3BFD93" w:rsidR="007373E7" w:rsidRDefault="00FF5C6D" w:rsidP="0086038D">
      <w:pPr>
        <w:pStyle w:val="Tekstpodstawowy"/>
        <w:numPr>
          <w:ilvl w:val="0"/>
          <w:numId w:val="20"/>
        </w:numPr>
        <w:tabs>
          <w:tab w:val="clear" w:pos="502"/>
          <w:tab w:val="num" w:pos="-1701"/>
        </w:tabs>
        <w:spacing w:line="240" w:lineRule="auto"/>
        <w:ind w:left="397" w:hanging="397"/>
        <w:rPr>
          <w:b w:val="0"/>
          <w:bCs w:val="0"/>
        </w:rPr>
      </w:pPr>
      <w:r w:rsidRPr="00325560">
        <w:rPr>
          <w:b w:val="0"/>
          <w:color w:val="000000"/>
        </w:rPr>
        <w:lastRenderedPageBreak/>
        <w:t xml:space="preserve">Rozliczenie Wykonawcy nastąpi fakturą </w:t>
      </w:r>
      <w:r w:rsidR="00325560">
        <w:rPr>
          <w:b w:val="0"/>
          <w:color w:val="000000"/>
        </w:rPr>
        <w:t>częściową</w:t>
      </w:r>
      <w:r w:rsidRPr="00325560">
        <w:rPr>
          <w:b w:val="0"/>
          <w:color w:val="000000"/>
        </w:rPr>
        <w:t>, po podpisaniu protokołu odbioru końcowego i złożeniu przez Wykonawcę</w:t>
      </w:r>
      <w:r w:rsidR="008E1E12">
        <w:rPr>
          <w:b w:val="0"/>
          <w:color w:val="000000"/>
        </w:rPr>
        <w:t xml:space="preserve"> </w:t>
      </w:r>
      <w:r w:rsidRPr="00325560">
        <w:rPr>
          <w:b w:val="0"/>
          <w:color w:val="000000"/>
        </w:rPr>
        <w:t xml:space="preserve">sprawdzonych przez </w:t>
      </w:r>
      <w:r w:rsidR="002F3C0D">
        <w:rPr>
          <w:b w:val="0"/>
          <w:color w:val="000000"/>
        </w:rPr>
        <w:t>I</w:t>
      </w:r>
      <w:r w:rsidRPr="00325560">
        <w:rPr>
          <w:b w:val="0"/>
          <w:color w:val="000000"/>
        </w:rPr>
        <w:t>nspekto</w:t>
      </w:r>
      <w:r w:rsidR="00325560">
        <w:rPr>
          <w:b w:val="0"/>
          <w:color w:val="000000"/>
        </w:rPr>
        <w:t>ra ds. Inżynierii Ruchu</w:t>
      </w:r>
      <w:r w:rsidRPr="00325560">
        <w:rPr>
          <w:b w:val="0"/>
          <w:color w:val="000000"/>
        </w:rPr>
        <w:t xml:space="preserve"> wszystkich dokumentów odbiorowych.</w:t>
      </w:r>
    </w:p>
    <w:p w14:paraId="50988EAD" w14:textId="20DEC528" w:rsidR="007373E7" w:rsidRDefault="00325560" w:rsidP="0086038D">
      <w:pPr>
        <w:pStyle w:val="Tekstpodstawowy"/>
        <w:numPr>
          <w:ilvl w:val="0"/>
          <w:numId w:val="20"/>
        </w:numPr>
        <w:tabs>
          <w:tab w:val="clear" w:pos="502"/>
          <w:tab w:val="num" w:pos="-1701"/>
        </w:tabs>
        <w:spacing w:line="240" w:lineRule="auto"/>
        <w:ind w:left="397" w:hanging="397"/>
        <w:rPr>
          <w:b w:val="0"/>
          <w:bCs w:val="0"/>
        </w:rPr>
      </w:pPr>
      <w:r w:rsidRPr="007373E7">
        <w:rPr>
          <w:b w:val="0"/>
          <w:color w:val="000000"/>
        </w:rPr>
        <w:t>Podstawę do wystawienia faktur częściowych będzie stanowić pozytywny protokół odbioru zrealizowanego zakresu robót określony</w:t>
      </w:r>
      <w:r w:rsidR="00586F28">
        <w:rPr>
          <w:b w:val="0"/>
          <w:color w:val="000000"/>
        </w:rPr>
        <w:t xml:space="preserve"> </w:t>
      </w:r>
      <w:r w:rsidRPr="007373E7">
        <w:rPr>
          <w:b w:val="0"/>
        </w:rPr>
        <w:t>dziennikiem przeprowadzonych czynności utrzymaniowo-konserwacyjnych sygnalizacji objętej zamówieniem za dany miesiąc</w:t>
      </w:r>
      <w:r w:rsidRPr="007373E7">
        <w:rPr>
          <w:b w:val="0"/>
          <w:color w:val="000000"/>
        </w:rPr>
        <w:t xml:space="preserve">, podpisany przez inspektora </w:t>
      </w:r>
      <w:r w:rsidRPr="007373E7">
        <w:rPr>
          <w:b w:val="0"/>
        </w:rPr>
        <w:t>ds. Inżynierii Ruchu</w:t>
      </w:r>
      <w:r w:rsidRPr="007373E7">
        <w:rPr>
          <w:b w:val="0"/>
          <w:color w:val="000000"/>
        </w:rPr>
        <w:t xml:space="preserve"> na zasadach określonych </w:t>
      </w:r>
      <w:r w:rsidR="007373E7">
        <w:rPr>
          <w:b w:val="0"/>
          <w:color w:val="000000"/>
        </w:rPr>
        <w:br/>
      </w:r>
      <w:r w:rsidRPr="007373E7">
        <w:rPr>
          <w:b w:val="0"/>
          <w:color w:val="000000"/>
        </w:rPr>
        <w:t>w § 1</w:t>
      </w:r>
      <w:r w:rsidR="00BB5BB3">
        <w:rPr>
          <w:b w:val="0"/>
          <w:color w:val="000000"/>
        </w:rPr>
        <w:t>5</w:t>
      </w:r>
      <w:r w:rsidR="007373E7">
        <w:rPr>
          <w:b w:val="0"/>
          <w:color w:val="000000"/>
        </w:rPr>
        <w:t xml:space="preserve"> </w:t>
      </w:r>
      <w:r w:rsidRPr="007373E7">
        <w:rPr>
          <w:b w:val="0"/>
          <w:color w:val="000000"/>
        </w:rPr>
        <w:t>umowy.</w:t>
      </w:r>
    </w:p>
    <w:p w14:paraId="07A652F3" w14:textId="77777777" w:rsidR="007373E7" w:rsidRDefault="00F6506A" w:rsidP="0086038D">
      <w:pPr>
        <w:pStyle w:val="Tekstpodstawowy"/>
        <w:numPr>
          <w:ilvl w:val="0"/>
          <w:numId w:val="20"/>
        </w:numPr>
        <w:tabs>
          <w:tab w:val="clear" w:pos="502"/>
          <w:tab w:val="num" w:pos="-1701"/>
        </w:tabs>
        <w:spacing w:line="240" w:lineRule="auto"/>
        <w:ind w:left="397" w:hanging="397"/>
        <w:rPr>
          <w:b w:val="0"/>
          <w:bCs w:val="0"/>
        </w:rPr>
      </w:pPr>
      <w:r w:rsidRPr="007373E7">
        <w:rPr>
          <w:b w:val="0"/>
          <w:bCs w:val="0"/>
        </w:rPr>
        <w:t xml:space="preserve">W przypadku zgłoszenia przez Podwykonawcę braku realizacji przez Wykonawcę jego wymagalnych zobowiązań finansowych, Zamawiający ma prawo w takim wypadku pokryć wynagrodzenie należne Podwykonawcy z zabezpieczenia należytego wykonania umowy, na co Wykonawca wyraża zgodę. </w:t>
      </w:r>
    </w:p>
    <w:p w14:paraId="12C8EE6D" w14:textId="77777777" w:rsidR="007373E7" w:rsidRDefault="00F6506A" w:rsidP="0086038D">
      <w:pPr>
        <w:pStyle w:val="Tekstpodstawowy"/>
        <w:numPr>
          <w:ilvl w:val="0"/>
          <w:numId w:val="20"/>
        </w:numPr>
        <w:tabs>
          <w:tab w:val="clear" w:pos="502"/>
          <w:tab w:val="num" w:pos="-1701"/>
        </w:tabs>
        <w:spacing w:line="240" w:lineRule="auto"/>
        <w:ind w:left="397" w:hanging="397"/>
        <w:rPr>
          <w:b w:val="0"/>
          <w:bCs w:val="0"/>
        </w:rPr>
      </w:pPr>
      <w:r w:rsidRPr="007373E7">
        <w:rPr>
          <w:b w:val="0"/>
          <w:bCs w:val="0"/>
        </w:rPr>
        <w:t xml:space="preserve">W przypadku stwierdzenia wad, płatność za część prac wadliwych nastąpi dopiero </w:t>
      </w:r>
      <w:r w:rsidRPr="007373E7">
        <w:rPr>
          <w:b w:val="0"/>
          <w:bCs w:val="0"/>
        </w:rPr>
        <w:br/>
        <w:t xml:space="preserve">po ich usunięciu przez Wykonawcę lub na jego koszt, a jeśli wad się nie da usunąć lecz </w:t>
      </w:r>
      <w:r w:rsidRPr="007373E7">
        <w:rPr>
          <w:b w:val="0"/>
          <w:bCs w:val="0"/>
        </w:rPr>
        <w:br/>
        <w:t>nie będą one miały wpływu na możliwość użytkowania i funkcjonalność obiektu, wynagrodzenie Wykonawcy zostanie pomniejszone proporcjonalnie do uszczerbku powstałego w wyniku istnienia wad.</w:t>
      </w:r>
    </w:p>
    <w:p w14:paraId="416F7D46" w14:textId="77777777" w:rsidR="00F6506A" w:rsidRPr="007373E7" w:rsidRDefault="00F6506A" w:rsidP="0086038D">
      <w:pPr>
        <w:pStyle w:val="Tekstpodstawowy"/>
        <w:numPr>
          <w:ilvl w:val="0"/>
          <w:numId w:val="20"/>
        </w:numPr>
        <w:tabs>
          <w:tab w:val="clear" w:pos="502"/>
          <w:tab w:val="num" w:pos="-1701"/>
        </w:tabs>
        <w:spacing w:line="240" w:lineRule="auto"/>
        <w:ind w:left="397" w:hanging="397"/>
        <w:rPr>
          <w:b w:val="0"/>
          <w:bCs w:val="0"/>
        </w:rPr>
      </w:pPr>
      <w:r w:rsidRPr="007373E7">
        <w:rPr>
          <w:b w:val="0"/>
          <w:bCs w:val="0"/>
        </w:rPr>
        <w:t xml:space="preserve">Do faktur </w:t>
      </w:r>
      <w:r w:rsidR="002F3C0D" w:rsidRPr="007373E7">
        <w:rPr>
          <w:b w:val="0"/>
          <w:bCs w:val="0"/>
        </w:rPr>
        <w:t xml:space="preserve">częściowych </w:t>
      </w:r>
      <w:r w:rsidRPr="007373E7">
        <w:rPr>
          <w:b w:val="0"/>
          <w:bCs w:val="0"/>
        </w:rPr>
        <w:t>Wykonawca zobowiązany jest dołączyć kserokopię „Dziennika eksploatacji sygnalizacji”.</w:t>
      </w:r>
    </w:p>
    <w:p w14:paraId="6D25D0AD" w14:textId="77777777" w:rsidR="00F6506A" w:rsidRPr="00CB5506" w:rsidRDefault="00F6506A" w:rsidP="007373E7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Pr="00CB5506">
        <w:rPr>
          <w:b/>
          <w:bCs/>
        </w:rPr>
        <w:t xml:space="preserve"> 6</w:t>
      </w:r>
    </w:p>
    <w:p w14:paraId="5EC36C6A" w14:textId="77777777" w:rsidR="007373E7" w:rsidRDefault="00F6506A" w:rsidP="00EB433F">
      <w:pPr>
        <w:numPr>
          <w:ilvl w:val="0"/>
          <w:numId w:val="7"/>
        </w:numPr>
        <w:ind w:left="397" w:hanging="397"/>
        <w:jc w:val="both"/>
      </w:pPr>
      <w:r w:rsidRPr="00CB5506">
        <w:t xml:space="preserve">Fakturę  za wykonane usługi należy wystawić na adres Zamawiającego : </w:t>
      </w:r>
    </w:p>
    <w:p w14:paraId="0A230A2F" w14:textId="77777777" w:rsidR="007373E7" w:rsidRDefault="00F6506A" w:rsidP="007373E7">
      <w:pPr>
        <w:ind w:left="397"/>
        <w:jc w:val="both"/>
      </w:pPr>
      <w:r w:rsidRPr="007373E7">
        <w:rPr>
          <w:b/>
          <w:bCs/>
        </w:rPr>
        <w:t>Gmina Tarnobrzeg</w:t>
      </w:r>
      <w:r w:rsidR="0043085F" w:rsidRPr="007373E7">
        <w:rPr>
          <w:b/>
          <w:bCs/>
        </w:rPr>
        <w:t>,</w:t>
      </w:r>
      <w:r w:rsidRPr="007373E7">
        <w:rPr>
          <w:b/>
          <w:bCs/>
        </w:rPr>
        <w:t xml:space="preserve"> ul. Kościuszki 32, 39-400 Tarnobrzeg.</w:t>
      </w:r>
    </w:p>
    <w:p w14:paraId="7D4A6139" w14:textId="77777777" w:rsidR="00F6506A" w:rsidRPr="00CB5506" w:rsidRDefault="00F6506A" w:rsidP="007373E7">
      <w:pPr>
        <w:ind w:left="397"/>
        <w:jc w:val="both"/>
      </w:pPr>
      <w:r w:rsidRPr="00CB5506">
        <w:t xml:space="preserve">Numer Identyfikacji Podatkowej Zamawiającego: </w:t>
      </w:r>
      <w:r w:rsidRPr="00CB5506">
        <w:rPr>
          <w:b/>
          <w:bCs/>
        </w:rPr>
        <w:t>NIP 867-20-79-199</w:t>
      </w:r>
    </w:p>
    <w:p w14:paraId="2980B1BB" w14:textId="77777777" w:rsidR="00F6506A" w:rsidRPr="00CB5506" w:rsidRDefault="00F6506A" w:rsidP="00EB433F">
      <w:pPr>
        <w:numPr>
          <w:ilvl w:val="0"/>
          <w:numId w:val="7"/>
        </w:numPr>
        <w:spacing w:line="360" w:lineRule="auto"/>
        <w:ind w:left="397" w:hanging="397"/>
        <w:jc w:val="both"/>
      </w:pPr>
      <w:r w:rsidRPr="00CB5506">
        <w:t>Wykonawca jest / nie jest podatnikiem podatku od towarów i usług VAT i posiada</w:t>
      </w:r>
      <w:r w:rsidR="00797FF2">
        <w:t xml:space="preserve"> </w:t>
      </w:r>
      <w:r w:rsidRPr="00CB5506">
        <w:t>NIP :</w:t>
      </w:r>
    </w:p>
    <w:p w14:paraId="492F2DAC" w14:textId="77777777" w:rsidR="00F6506A" w:rsidRPr="00CB5506" w:rsidRDefault="007373E7" w:rsidP="007373E7">
      <w:pPr>
        <w:ind w:left="397"/>
        <w:jc w:val="both"/>
      </w:pPr>
      <w:r>
        <w:t>………………………………</w:t>
      </w:r>
      <w:r w:rsidR="00F6506A" w:rsidRPr="00CB5506">
        <w:t>…</w:t>
      </w:r>
      <w:r w:rsidR="0043085F">
        <w:t>………………………</w:t>
      </w:r>
      <w:r w:rsidR="00F6506A" w:rsidRPr="00CB5506">
        <w:t>………………………………..…</w:t>
      </w:r>
    </w:p>
    <w:p w14:paraId="31F7F80D" w14:textId="77777777" w:rsidR="00F6506A" w:rsidRDefault="00F6506A" w:rsidP="00797FF2">
      <w:pPr>
        <w:jc w:val="both"/>
      </w:pPr>
    </w:p>
    <w:p w14:paraId="10F3D907" w14:textId="77777777" w:rsidR="00F6506A" w:rsidRPr="00CB5506" w:rsidRDefault="00F6506A" w:rsidP="00797FF2">
      <w:pPr>
        <w:pStyle w:val="Tekstpodstawowy"/>
        <w:spacing w:line="240" w:lineRule="auto"/>
        <w:ind w:left="709" w:hanging="709"/>
        <w:jc w:val="center"/>
      </w:pPr>
      <w:r w:rsidRPr="00CB5506">
        <w:t>OBOWIĄZKI ZAMAWIAJĄCEGO</w:t>
      </w:r>
    </w:p>
    <w:p w14:paraId="75D98DE6" w14:textId="77777777" w:rsidR="00F6506A" w:rsidRPr="00CB5506" w:rsidRDefault="00F6506A" w:rsidP="00797FF2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Pr="00CB5506">
        <w:rPr>
          <w:b/>
          <w:bCs/>
        </w:rPr>
        <w:t xml:space="preserve"> 7</w:t>
      </w:r>
    </w:p>
    <w:p w14:paraId="36259EC6" w14:textId="77777777" w:rsidR="00797FF2" w:rsidRDefault="00F6506A" w:rsidP="00797FF2">
      <w:pPr>
        <w:numPr>
          <w:ilvl w:val="0"/>
          <w:numId w:val="3"/>
        </w:numPr>
        <w:ind w:left="397" w:hanging="397"/>
        <w:jc w:val="both"/>
      </w:pPr>
      <w:r w:rsidRPr="00CB5506">
        <w:t>Zlecenia cząstkowe z zakresu umowy będą przekazywane przedstawicielowi Wykonawcy</w:t>
      </w:r>
      <w:r w:rsidR="00797FF2">
        <w:t xml:space="preserve"> </w:t>
      </w:r>
      <w:r w:rsidRPr="00CB5506">
        <w:t>osobiście, pocztą elektroniczną lub w nagłych przypadkach telefonicznie (sms/</w:t>
      </w:r>
      <w:proofErr w:type="spellStart"/>
      <w:r w:rsidRPr="00CB5506">
        <w:t>mms</w:t>
      </w:r>
      <w:proofErr w:type="spellEnd"/>
      <w:r w:rsidRPr="00CB5506">
        <w:t>). Zgłoszenie obejmuje zakres prac, lokalizację oraz termin wykonania (w razie potrzeby). Wykonawca na podstawie zgłoszenia, realiz</w:t>
      </w:r>
      <w:r>
        <w:t xml:space="preserve">uje prace zgodnie z zaleceniami </w:t>
      </w:r>
      <w:r w:rsidRPr="00CB5506">
        <w:t>Zamawiającego lub zajmuje stanowisko w sprawie.</w:t>
      </w:r>
    </w:p>
    <w:p w14:paraId="5C48F343" w14:textId="77777777" w:rsidR="00797FF2" w:rsidRDefault="00F6506A" w:rsidP="00797FF2">
      <w:pPr>
        <w:numPr>
          <w:ilvl w:val="0"/>
          <w:numId w:val="3"/>
        </w:numPr>
        <w:ind w:left="397" w:hanging="397"/>
        <w:jc w:val="both"/>
      </w:pPr>
      <w:r w:rsidRPr="00797FF2">
        <w:t>Zamawiający zobowiązany jest do zapewnienia bieżącego nadzoru realizowanych usług.</w:t>
      </w:r>
    </w:p>
    <w:p w14:paraId="75A9294D" w14:textId="77777777" w:rsidR="00797FF2" w:rsidRDefault="00F6506A" w:rsidP="00797FF2">
      <w:pPr>
        <w:numPr>
          <w:ilvl w:val="0"/>
          <w:numId w:val="3"/>
        </w:numPr>
        <w:ind w:left="397" w:hanging="397"/>
        <w:jc w:val="both"/>
      </w:pPr>
      <w:r w:rsidRPr="00797FF2">
        <w:t>Zamawiający zobowiązany jest uczestniczyć w odbiorach częściowych</w:t>
      </w:r>
      <w:r w:rsidR="00B17692" w:rsidRPr="00797FF2">
        <w:t>, technicznym</w:t>
      </w:r>
      <w:r w:rsidR="00B17692" w:rsidRPr="00797FF2">
        <w:br/>
      </w:r>
      <w:r w:rsidRPr="00797FF2">
        <w:t xml:space="preserve">oraz końcowym </w:t>
      </w:r>
      <w:r w:rsidR="00B17692" w:rsidRPr="00797FF2">
        <w:t>robót objętych zleceniem wynikającym z umowy</w:t>
      </w:r>
      <w:r w:rsidRPr="00797FF2">
        <w:t xml:space="preserve">. </w:t>
      </w:r>
    </w:p>
    <w:p w14:paraId="75A2789D" w14:textId="7CD0CD23" w:rsidR="00F6506A" w:rsidRPr="00797FF2" w:rsidRDefault="00F6506A" w:rsidP="00797FF2">
      <w:pPr>
        <w:numPr>
          <w:ilvl w:val="0"/>
          <w:numId w:val="3"/>
        </w:numPr>
        <w:ind w:left="397" w:hanging="397"/>
        <w:jc w:val="both"/>
      </w:pPr>
      <w:r w:rsidRPr="00797FF2">
        <w:t xml:space="preserve">Zamawiający zobowiązany jest do odbioru przedmiotu umowy wykonanego zgodnie z niniejszą umową, </w:t>
      </w:r>
      <w:r w:rsidR="005438A2" w:rsidRPr="005438A2">
        <w:t xml:space="preserve">Specyfikacjach Technicznych – Warunkach Realizacji Usług </w:t>
      </w:r>
      <w:r w:rsidR="003877D2">
        <w:br/>
      </w:r>
      <w:r w:rsidRPr="00797FF2">
        <w:t>i obowiązującymi przepisami.</w:t>
      </w:r>
    </w:p>
    <w:p w14:paraId="7CD8BC67" w14:textId="77777777" w:rsidR="00B3120F" w:rsidRDefault="00B3120F" w:rsidP="00F070BB">
      <w:pPr>
        <w:pStyle w:val="Tekstpodstawowy"/>
        <w:spacing w:line="240" w:lineRule="auto"/>
        <w:ind w:left="284"/>
        <w:rPr>
          <w:b w:val="0"/>
          <w:bCs w:val="0"/>
        </w:rPr>
      </w:pPr>
    </w:p>
    <w:p w14:paraId="38B00E60" w14:textId="77777777" w:rsidR="00F6506A" w:rsidRPr="00CB5506" w:rsidRDefault="00F6506A" w:rsidP="00F070BB">
      <w:pPr>
        <w:jc w:val="center"/>
        <w:rPr>
          <w:b/>
          <w:bCs/>
        </w:rPr>
      </w:pPr>
      <w:r w:rsidRPr="00CB5506">
        <w:rPr>
          <w:b/>
          <w:bCs/>
        </w:rPr>
        <w:t>OBOWIĄZKI WYKONAWCY</w:t>
      </w:r>
    </w:p>
    <w:p w14:paraId="552452DD" w14:textId="77777777" w:rsidR="00F6506A" w:rsidRPr="00CB5506" w:rsidRDefault="00F6506A" w:rsidP="00797FF2">
      <w:pPr>
        <w:spacing w:before="240" w:after="240"/>
        <w:ind w:left="284" w:hanging="284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Pr="00CB5506">
        <w:rPr>
          <w:b/>
          <w:bCs/>
        </w:rPr>
        <w:t xml:space="preserve"> 8</w:t>
      </w:r>
    </w:p>
    <w:p w14:paraId="6D8BC7E4" w14:textId="54793A1D" w:rsidR="00F6506A" w:rsidRPr="00CB5506" w:rsidRDefault="00591F9B" w:rsidP="0086038D">
      <w:pPr>
        <w:numPr>
          <w:ilvl w:val="0"/>
          <w:numId w:val="26"/>
        </w:numPr>
        <w:ind w:left="397" w:hanging="397"/>
        <w:jc w:val="both"/>
      </w:pPr>
      <w:r>
        <w:t xml:space="preserve">Wykonawca jest zobowiązany do </w:t>
      </w:r>
      <w:bookmarkStart w:id="1" w:name="_Hlk69293123"/>
      <w:r>
        <w:t>bieżącego u</w:t>
      </w:r>
      <w:r w:rsidR="00F6506A" w:rsidRPr="00CB5506">
        <w:t>trzymani</w:t>
      </w:r>
      <w:r>
        <w:t>a i konserwacji</w:t>
      </w:r>
      <w:bookmarkEnd w:id="1"/>
      <w:r w:rsidR="00B3120F">
        <w:t xml:space="preserve"> </w:t>
      </w:r>
      <w:r w:rsidR="00807A9B">
        <w:t xml:space="preserve">zestawu </w:t>
      </w:r>
      <w:r w:rsidR="00F6506A">
        <w:t xml:space="preserve">urządzeń </w:t>
      </w:r>
      <w:r w:rsidR="00F6506A" w:rsidRPr="00CB5506">
        <w:t xml:space="preserve">sygnalizacji świetlnych </w:t>
      </w:r>
      <w:r>
        <w:t xml:space="preserve">oraz przejść aktywnych </w:t>
      </w:r>
      <w:r w:rsidR="00F6506A" w:rsidRPr="00CB5506">
        <w:t>wymienionych w § 1 niniejszej umowy</w:t>
      </w:r>
      <w:r>
        <w:br/>
      </w:r>
      <w:r w:rsidR="00F6506A" w:rsidRPr="00CB5506">
        <w:t xml:space="preserve">w </w:t>
      </w:r>
      <w:r>
        <w:t xml:space="preserve">ich </w:t>
      </w:r>
      <w:r w:rsidR="00F6506A" w:rsidRPr="00CB5506">
        <w:t>prawidłowej pracy oraz zabezpieczeni</w:t>
      </w:r>
      <w:r>
        <w:t>u</w:t>
      </w:r>
      <w:r w:rsidR="00F6506A" w:rsidRPr="00CB5506">
        <w:t xml:space="preserve"> wszystkich powstałych awarii.</w:t>
      </w:r>
    </w:p>
    <w:p w14:paraId="26806D57" w14:textId="46621E2E" w:rsidR="008B51B5" w:rsidRDefault="00591F9B" w:rsidP="0086038D">
      <w:pPr>
        <w:numPr>
          <w:ilvl w:val="0"/>
          <w:numId w:val="23"/>
        </w:numPr>
        <w:ind w:left="397" w:hanging="397"/>
        <w:jc w:val="both"/>
      </w:pPr>
      <w:r>
        <w:lastRenderedPageBreak/>
        <w:t>Wykonawca jest zobowiązany do d</w:t>
      </w:r>
      <w:r w:rsidR="00F6506A" w:rsidRPr="00CB5506">
        <w:t>yspozycyjnoś</w:t>
      </w:r>
      <w:r>
        <w:t>ci</w:t>
      </w:r>
      <w:r w:rsidR="00F6506A" w:rsidRPr="00CB5506">
        <w:t xml:space="preserve"> w realizacji utrzymania </w:t>
      </w:r>
      <w:r w:rsidR="00807A9B">
        <w:t>i konserwacji</w:t>
      </w:r>
      <w:r w:rsidR="008B51B5">
        <w:t xml:space="preserve"> </w:t>
      </w:r>
      <w:r w:rsidR="00807A9B">
        <w:t xml:space="preserve">zestawu urządzeń </w:t>
      </w:r>
      <w:r w:rsidR="00F6506A" w:rsidRPr="00CB5506">
        <w:t>sygnal</w:t>
      </w:r>
      <w:r w:rsidR="00F6506A">
        <w:t xml:space="preserve">izacji </w:t>
      </w:r>
      <w:r w:rsidR="00807A9B">
        <w:t xml:space="preserve">świetlnych </w:t>
      </w:r>
      <w:r>
        <w:t xml:space="preserve">oraz nadzoru nad </w:t>
      </w:r>
      <w:r w:rsidR="00807A9B">
        <w:t xml:space="preserve">ich </w:t>
      </w:r>
      <w:r>
        <w:t xml:space="preserve">sprawnym funkcjonowaniem </w:t>
      </w:r>
      <w:r w:rsidR="00F6506A">
        <w:t xml:space="preserve">przez 24 godziny na dobę, w tym </w:t>
      </w:r>
      <w:r w:rsidR="00807A9B">
        <w:t>bezzwłoczne usuwanie</w:t>
      </w:r>
      <w:r w:rsidR="0060527F">
        <w:t xml:space="preserve"> </w:t>
      </w:r>
      <w:r w:rsidR="00807A9B">
        <w:t xml:space="preserve">występujących </w:t>
      </w:r>
      <w:r w:rsidR="000B664A">
        <w:t>lub stwierdzonych podczas</w:t>
      </w:r>
      <w:r w:rsidR="00807A9B">
        <w:t xml:space="preserve"> przeglądu </w:t>
      </w:r>
      <w:r w:rsidR="00A15E8D">
        <w:t xml:space="preserve">awarii lub </w:t>
      </w:r>
      <w:r w:rsidR="000B664A">
        <w:t>usterek oraz</w:t>
      </w:r>
      <w:r w:rsidR="0060527F">
        <w:t xml:space="preserve"> </w:t>
      </w:r>
      <w:r w:rsidR="00F6506A">
        <w:t>przyjmowanie i rejestrowanie zgł</w:t>
      </w:r>
      <w:r w:rsidR="000B664A">
        <w:t xml:space="preserve">aszanych przez Zamawiającego </w:t>
      </w:r>
      <w:r w:rsidR="00A15E8D">
        <w:t>bądź</w:t>
      </w:r>
      <w:r w:rsidR="008B51B5">
        <w:t xml:space="preserve"> państwowe formacje mundurowe </w:t>
      </w:r>
      <w:r w:rsidR="00F6506A">
        <w:t>nieprawidłow</w:t>
      </w:r>
      <w:r w:rsidR="00A15E8D">
        <w:t>ości w</w:t>
      </w:r>
      <w:r w:rsidR="00F6506A">
        <w:t xml:space="preserve"> funkcjonowaniu urządzeń sygnalizacji</w:t>
      </w:r>
      <w:r w:rsidR="0060527F">
        <w:t xml:space="preserve"> </w:t>
      </w:r>
      <w:r w:rsidR="000B664A">
        <w:t>świetlnej</w:t>
      </w:r>
      <w:r w:rsidR="00F6506A">
        <w:t xml:space="preserve">. </w:t>
      </w:r>
    </w:p>
    <w:p w14:paraId="27EF71A8" w14:textId="27F8BB68" w:rsidR="008B51B5" w:rsidRDefault="00F6506A" w:rsidP="0086038D">
      <w:pPr>
        <w:numPr>
          <w:ilvl w:val="0"/>
          <w:numId w:val="23"/>
        </w:numPr>
        <w:ind w:left="397" w:hanging="397"/>
        <w:jc w:val="both"/>
      </w:pPr>
      <w:r w:rsidRPr="00CB5506">
        <w:t xml:space="preserve">Zakres prac związanych z robotami naprawczymi </w:t>
      </w:r>
      <w:r w:rsidR="00A15E8D">
        <w:t xml:space="preserve">zestawu urządzeń </w:t>
      </w:r>
      <w:r w:rsidRPr="00CB5506">
        <w:t>sygnalizacji świetlnych obejmuje</w:t>
      </w:r>
      <w:r w:rsidR="0077782F">
        <w:t xml:space="preserve"> </w:t>
      </w:r>
      <w:r w:rsidRPr="00CB5506">
        <w:t xml:space="preserve">usuwanie każdej awarii drogowej sygnalizacji świetlnej, niezależnie </w:t>
      </w:r>
      <w:r w:rsidR="00A15E8D">
        <w:br/>
      </w:r>
      <w:r w:rsidRPr="00CB5506">
        <w:t>od przyczyny jej</w:t>
      </w:r>
      <w:r w:rsidR="0077782F">
        <w:t xml:space="preserve"> </w:t>
      </w:r>
      <w:r w:rsidRPr="00CB5506">
        <w:t>powstania (tj. m.in. zdarzeń losowych, wypadku, kolizji lub dewastacji).</w:t>
      </w:r>
    </w:p>
    <w:p w14:paraId="27E805B6" w14:textId="0C3A4BF7" w:rsidR="001446DE" w:rsidRDefault="00F6506A" w:rsidP="0086038D">
      <w:pPr>
        <w:numPr>
          <w:ilvl w:val="0"/>
          <w:numId w:val="23"/>
        </w:numPr>
        <w:ind w:left="397" w:hanging="397"/>
        <w:jc w:val="both"/>
      </w:pPr>
      <w:r w:rsidRPr="00CB5506">
        <w:t xml:space="preserve">W zakres </w:t>
      </w:r>
      <w:r w:rsidR="00A15E8D">
        <w:t>bieżącego u</w:t>
      </w:r>
      <w:r w:rsidR="00A15E8D" w:rsidRPr="00CB5506">
        <w:t>trzymani</w:t>
      </w:r>
      <w:r w:rsidR="00A15E8D">
        <w:t>a i konserwacji</w:t>
      </w:r>
      <w:r w:rsidR="0077782F">
        <w:t xml:space="preserve"> </w:t>
      </w:r>
      <w:r w:rsidR="00A15E8D">
        <w:t xml:space="preserve">oraz </w:t>
      </w:r>
      <w:r w:rsidRPr="00CB5506">
        <w:t xml:space="preserve">naprawy </w:t>
      </w:r>
      <w:r w:rsidR="00A15E8D">
        <w:t xml:space="preserve">zestawu urządzeń </w:t>
      </w:r>
      <w:r w:rsidR="00A15E8D" w:rsidRPr="00CB5506">
        <w:t xml:space="preserve">sygnalizacji świetlnych </w:t>
      </w:r>
      <w:r w:rsidR="00A15E8D">
        <w:t xml:space="preserve">oraz przejść aktywnych </w:t>
      </w:r>
      <w:r w:rsidRPr="00CB5506">
        <w:t>wchodzi:</w:t>
      </w:r>
    </w:p>
    <w:p w14:paraId="0B2FDC21" w14:textId="77777777" w:rsidR="001446DE" w:rsidRDefault="00F6506A" w:rsidP="0086038D">
      <w:pPr>
        <w:numPr>
          <w:ilvl w:val="3"/>
          <w:numId w:val="23"/>
        </w:numPr>
        <w:ind w:left="397" w:hanging="397"/>
        <w:jc w:val="both"/>
      </w:pPr>
      <w:r w:rsidRPr="00CB5506">
        <w:t>Dojazd do obiektów.</w:t>
      </w:r>
    </w:p>
    <w:p w14:paraId="461C9CA1" w14:textId="4D8BEEAA" w:rsidR="001446DE" w:rsidRDefault="00F6506A" w:rsidP="0086038D">
      <w:pPr>
        <w:numPr>
          <w:ilvl w:val="3"/>
          <w:numId w:val="27"/>
        </w:numPr>
        <w:ind w:left="397" w:hanging="397"/>
        <w:jc w:val="both"/>
      </w:pPr>
      <w:r w:rsidRPr="00CB5506">
        <w:t>Zakup i dostawę elementów sygnalizacji.</w:t>
      </w:r>
      <w:r w:rsidR="0060527F">
        <w:t xml:space="preserve"> </w:t>
      </w:r>
      <w:r w:rsidRPr="00CB5506">
        <w:t xml:space="preserve">Wszystkie elementy należy wymienić </w:t>
      </w:r>
      <w:r w:rsidRPr="00CB5506">
        <w:br/>
        <w:t>na nowe o takich samych parametrach jak element uszkodzony, chyba</w:t>
      </w:r>
      <w:r w:rsidR="00EB1D10">
        <w:t xml:space="preserve"> </w:t>
      </w:r>
      <w:r w:rsidRPr="00CB5506">
        <w:t>że przedstawiciel Zamawiającego wskaże potrzebę montażu elementów o zmienionych parametrach.</w:t>
      </w:r>
    </w:p>
    <w:p w14:paraId="52B1A0A2" w14:textId="77777777" w:rsidR="001446DE" w:rsidRDefault="00F6506A" w:rsidP="0086038D">
      <w:pPr>
        <w:numPr>
          <w:ilvl w:val="3"/>
          <w:numId w:val="28"/>
        </w:numPr>
        <w:ind w:left="397" w:hanging="397"/>
        <w:jc w:val="both"/>
      </w:pPr>
      <w:r w:rsidRPr="00CB5506">
        <w:t>Wymiana uszkodzonych elementów sygnal</w:t>
      </w:r>
      <w:r>
        <w:t xml:space="preserve">izacji. Zakres należy określić </w:t>
      </w:r>
      <w:r>
        <w:br/>
      </w:r>
      <w:r w:rsidRPr="00CB5506">
        <w:t>w porozumieniu z przedstawicielem Zamawiającego.</w:t>
      </w:r>
    </w:p>
    <w:p w14:paraId="036C4005" w14:textId="77777777" w:rsidR="00F6506A" w:rsidRPr="00CB5506" w:rsidRDefault="00F6506A" w:rsidP="0086038D">
      <w:pPr>
        <w:numPr>
          <w:ilvl w:val="3"/>
          <w:numId w:val="29"/>
        </w:numPr>
        <w:ind w:left="397" w:hanging="397"/>
        <w:jc w:val="both"/>
      </w:pPr>
      <w:r w:rsidRPr="00CB5506">
        <w:t>Wykonane roboty naprawcze po ich</w:t>
      </w:r>
      <w:r>
        <w:t xml:space="preserve"> zakończeniu muszą być odebrane</w:t>
      </w:r>
      <w:r w:rsidRPr="00CB5506">
        <w:t xml:space="preserve"> odbiorem technicznym na miejscu robót, z udziałem przedstawiciela Zamawiającego. Odbiory będą przeprowadzane w godzinach 7.30 - 15.30 w dniach roboczych.</w:t>
      </w:r>
    </w:p>
    <w:p w14:paraId="6AE0B922" w14:textId="77777777" w:rsidR="00044FD4" w:rsidRDefault="00F6506A" w:rsidP="0086038D">
      <w:pPr>
        <w:numPr>
          <w:ilvl w:val="0"/>
          <w:numId w:val="23"/>
        </w:numPr>
        <w:ind w:left="397" w:hanging="397"/>
        <w:jc w:val="both"/>
      </w:pPr>
      <w:r w:rsidRPr="00CB5506">
        <w:t>Wykonawca, każdorazowo będzie powiadamiał Zamawiającego o stwierdzonych usterkac</w:t>
      </w:r>
      <w:r w:rsidR="00044FD4">
        <w:t xml:space="preserve">h </w:t>
      </w:r>
      <w:r w:rsidRPr="00CB5506">
        <w:t>i awariach oraz o wyłączeniu sygnalizacji świetlnej z podaniem przewidywanego czasu załączenia</w:t>
      </w:r>
      <w:r w:rsidR="00A15E8D">
        <w:t xml:space="preserve"> i przywrócenia do pełnej sprawności technicznej</w:t>
      </w:r>
      <w:r w:rsidRPr="00CB5506">
        <w:t>.</w:t>
      </w:r>
    </w:p>
    <w:p w14:paraId="4A2B4BD5" w14:textId="77777777" w:rsidR="00044FD4" w:rsidRDefault="00F6506A" w:rsidP="0086038D">
      <w:pPr>
        <w:numPr>
          <w:ilvl w:val="0"/>
          <w:numId w:val="23"/>
        </w:numPr>
        <w:ind w:left="397" w:hanging="397"/>
        <w:jc w:val="both"/>
      </w:pPr>
      <w:r w:rsidRPr="00CB5506">
        <w:t xml:space="preserve">Do obowiązków Wykonawcy należy ustawienie oznakowania czasowego, zgodnie </w:t>
      </w:r>
      <w:r w:rsidRPr="00CB5506">
        <w:br/>
        <w:t xml:space="preserve">z przygotowanym przez Wykonawcę i zatwierdzonym przez Zamawiającego projektem </w:t>
      </w:r>
      <w:r w:rsidR="00D23049">
        <w:t xml:space="preserve">czasowej </w:t>
      </w:r>
      <w:r w:rsidRPr="00CB5506">
        <w:t xml:space="preserve">organizacji ruchu, zapewniającego </w:t>
      </w:r>
      <w:r w:rsidR="00D23049">
        <w:t xml:space="preserve">bezpieczeństwo oraz </w:t>
      </w:r>
      <w:r w:rsidRPr="00CB5506">
        <w:t>płynność ruchu kołowego i pieszego</w:t>
      </w:r>
      <w:r w:rsidR="00D23049">
        <w:t xml:space="preserve"> w czasie usuwania awarii lub uszkodze</w:t>
      </w:r>
      <w:r w:rsidR="009501E6">
        <w:t>nia</w:t>
      </w:r>
      <w:r w:rsidR="00D23049">
        <w:t xml:space="preserve"> sygnalizacji świetlnej</w:t>
      </w:r>
      <w:r w:rsidRPr="00CB5506">
        <w:t>.</w:t>
      </w:r>
    </w:p>
    <w:p w14:paraId="7A08F53B" w14:textId="3512F365" w:rsidR="00044FD4" w:rsidRDefault="00F6506A" w:rsidP="0086038D">
      <w:pPr>
        <w:numPr>
          <w:ilvl w:val="0"/>
          <w:numId w:val="23"/>
        </w:numPr>
        <w:ind w:left="397" w:hanging="397"/>
        <w:jc w:val="both"/>
      </w:pPr>
      <w:r w:rsidRPr="00CB5506">
        <w:t>Materiały z rozbiórki, nadające się do ponownego użytku, stanowiące własność Zamawiającego winny być usunięte poza pas drogowy. Wykonawca przetransportuje materiały wskazane do ponownego użycia oraz złoży je w miejscu wskazanym przez Zamawiającego. Materiały nieprzeznaczone do wykorzystania Wykonawc</w:t>
      </w:r>
      <w:r w:rsidR="00044FD4">
        <w:t>a</w:t>
      </w:r>
      <w:r w:rsidR="007A3682">
        <w:t xml:space="preserve"> </w:t>
      </w:r>
      <w:r w:rsidR="00044FD4">
        <w:t xml:space="preserve">zagospodaruje </w:t>
      </w:r>
      <w:r w:rsidRPr="00CB5506">
        <w:t xml:space="preserve">we własnym zakresie i będzie odpowiedzialny za ich recykling </w:t>
      </w:r>
      <w:r w:rsidR="006E2F48">
        <w:br/>
      </w:r>
      <w:r w:rsidRPr="00CB5506">
        <w:t>lub utylizację.</w:t>
      </w:r>
    </w:p>
    <w:p w14:paraId="44B4C3E1" w14:textId="77777777" w:rsidR="00044FD4" w:rsidRDefault="00F6506A" w:rsidP="0086038D">
      <w:pPr>
        <w:numPr>
          <w:ilvl w:val="0"/>
          <w:numId w:val="23"/>
        </w:numPr>
        <w:ind w:left="397" w:hanging="397"/>
        <w:jc w:val="both"/>
      </w:pPr>
      <w:r w:rsidRPr="00CB5506">
        <w:t xml:space="preserve">Wykonawca jest zobowiązany do postępowania z odpadami w sposób zapewniający ochronę życia i zdrowia ludzkiego, w szczególności do przestrzegania obowiązujących </w:t>
      </w:r>
      <w:r>
        <w:br/>
      </w:r>
      <w:r w:rsidRPr="00CB5506">
        <w:t>w tym zakresie przepisów prawa.</w:t>
      </w:r>
    </w:p>
    <w:p w14:paraId="65CB7ADC" w14:textId="77777777" w:rsidR="00044FD4" w:rsidRDefault="00F6506A" w:rsidP="0086038D">
      <w:pPr>
        <w:numPr>
          <w:ilvl w:val="0"/>
          <w:numId w:val="23"/>
        </w:numPr>
        <w:ind w:left="397" w:hanging="397"/>
        <w:jc w:val="both"/>
      </w:pPr>
      <w:r w:rsidRPr="00CB5506">
        <w:t xml:space="preserve">Wykonawca jest zobowiązany przestrzegać przepisów BHP i p.poż. </w:t>
      </w:r>
    </w:p>
    <w:p w14:paraId="4A3527E2" w14:textId="5F81C205" w:rsidR="00F6506A" w:rsidRPr="00CB5506" w:rsidRDefault="00F6506A" w:rsidP="0086038D">
      <w:pPr>
        <w:numPr>
          <w:ilvl w:val="0"/>
          <w:numId w:val="23"/>
        </w:numPr>
        <w:ind w:left="397" w:hanging="397"/>
        <w:jc w:val="both"/>
      </w:pPr>
      <w:r w:rsidRPr="00CB5506">
        <w:t xml:space="preserve">Prace do odbioru zgłaszane będą w formie pisemnej </w:t>
      </w:r>
      <w:r>
        <w:t xml:space="preserve">do </w:t>
      </w:r>
      <w:r w:rsidRPr="00875D1C">
        <w:t>Wydział</w:t>
      </w:r>
      <w:r>
        <w:t>u</w:t>
      </w:r>
      <w:r w:rsidRPr="00875D1C">
        <w:t xml:space="preserve"> Techniczno-Inwestycyjn</w:t>
      </w:r>
      <w:r>
        <w:t>ego</w:t>
      </w:r>
      <w:r w:rsidRPr="00875D1C">
        <w:t xml:space="preserve"> i Drogownictwa Urzędu Miasta Tarnobrzega</w:t>
      </w:r>
      <w:r w:rsidR="005E30B4">
        <w:t xml:space="preserve"> </w:t>
      </w:r>
      <w:r w:rsidRPr="00CB5506">
        <w:t xml:space="preserve">lub drogą elektroniczną </w:t>
      </w:r>
      <w:r>
        <w:br/>
      </w:r>
      <w:r w:rsidRPr="00CB5506">
        <w:t>na adres:</w:t>
      </w:r>
      <w:r w:rsidR="00044FD4">
        <w:t xml:space="preserve"> </w:t>
      </w:r>
      <w:r w:rsidRPr="00CB5506">
        <w:t>………</w:t>
      </w:r>
      <w:r w:rsidR="00044FD4">
        <w:t xml:space="preserve">….…………………… lub </w:t>
      </w:r>
      <w:r w:rsidRPr="00CB5506">
        <w:t>drogą faksową fax: ………</w:t>
      </w:r>
      <w:r w:rsidR="00044FD4">
        <w:t>..</w:t>
      </w:r>
      <w:r w:rsidRPr="00CB5506">
        <w:t>………………... Zmiana wyżej</w:t>
      </w:r>
      <w:r w:rsidR="00044FD4">
        <w:t xml:space="preserve"> </w:t>
      </w:r>
      <w:r w:rsidRPr="00CB5506">
        <w:t>wymienionych danych nie wymaga aneksu do umowy.</w:t>
      </w:r>
    </w:p>
    <w:p w14:paraId="7447DA65" w14:textId="77777777" w:rsidR="00044FD4" w:rsidRDefault="00F6506A" w:rsidP="0086038D">
      <w:pPr>
        <w:numPr>
          <w:ilvl w:val="0"/>
          <w:numId w:val="23"/>
        </w:numPr>
        <w:ind w:left="397" w:hanging="397"/>
        <w:jc w:val="both"/>
      </w:pPr>
      <w:r w:rsidRPr="00CB5506">
        <w:t>Wykonawca jest zobowiązany utrzymywać porządek w czasie realizacji prac.</w:t>
      </w:r>
    </w:p>
    <w:p w14:paraId="039257F8" w14:textId="7647A1B1" w:rsidR="00044FD4" w:rsidRDefault="00F6506A" w:rsidP="0086038D">
      <w:pPr>
        <w:numPr>
          <w:ilvl w:val="0"/>
          <w:numId w:val="23"/>
        </w:numPr>
        <w:ind w:left="397" w:hanging="397"/>
        <w:jc w:val="both"/>
      </w:pPr>
      <w:r w:rsidRPr="00CB5506">
        <w:t xml:space="preserve">Wykonawca jest zobowiązany uporządkować miejsce wykonywania </w:t>
      </w:r>
      <w:r>
        <w:t>prac</w:t>
      </w:r>
      <w:r w:rsidR="006E2F48">
        <w:t xml:space="preserve"> </w:t>
      </w:r>
      <w:r w:rsidR="006E2F48">
        <w:br/>
      </w:r>
      <w:r w:rsidRPr="00CB5506">
        <w:t xml:space="preserve">po </w:t>
      </w:r>
      <w:r>
        <w:t xml:space="preserve">ich </w:t>
      </w:r>
      <w:r w:rsidRPr="00CB5506">
        <w:t>zakończeniu.</w:t>
      </w:r>
    </w:p>
    <w:p w14:paraId="20458190" w14:textId="77777777" w:rsidR="00044FD4" w:rsidRDefault="00F6506A" w:rsidP="0086038D">
      <w:pPr>
        <w:numPr>
          <w:ilvl w:val="0"/>
          <w:numId w:val="23"/>
        </w:numPr>
        <w:ind w:left="397" w:hanging="397"/>
        <w:jc w:val="both"/>
      </w:pPr>
      <w:r w:rsidRPr="00CB5506">
        <w:t xml:space="preserve">Wykonawca </w:t>
      </w:r>
      <w:r>
        <w:t>zobowiązuje się do prowadzenia prac</w:t>
      </w:r>
      <w:r w:rsidRPr="00CB5506">
        <w:t xml:space="preserve"> w sposób ograniczający emisję spalin </w:t>
      </w:r>
      <w:r>
        <w:br/>
      </w:r>
      <w:r w:rsidRPr="00CB5506">
        <w:t>i hałasu do środowiska.</w:t>
      </w:r>
    </w:p>
    <w:p w14:paraId="25883B32" w14:textId="77777777" w:rsidR="00F6506A" w:rsidRPr="00044FD4" w:rsidRDefault="00F6506A" w:rsidP="0086038D">
      <w:pPr>
        <w:numPr>
          <w:ilvl w:val="0"/>
          <w:numId w:val="23"/>
        </w:numPr>
        <w:ind w:left="397" w:hanging="397"/>
        <w:jc w:val="both"/>
      </w:pPr>
      <w:r w:rsidRPr="00044FD4">
        <w:t>Wykonawca</w:t>
      </w:r>
      <w:r w:rsidR="00044FD4">
        <w:t xml:space="preserve"> </w:t>
      </w:r>
      <w:r w:rsidRPr="00044FD4">
        <w:t>od daty rozpoczęcia prac ponosi</w:t>
      </w:r>
      <w:r w:rsidR="00044FD4">
        <w:t xml:space="preserve"> </w:t>
      </w:r>
      <w:r w:rsidRPr="00044FD4">
        <w:t>pełną odpowiedzialność m.</w:t>
      </w:r>
      <w:r w:rsidR="00044FD4">
        <w:t xml:space="preserve"> </w:t>
      </w:r>
      <w:r w:rsidRPr="00044FD4">
        <w:t>in. za:</w:t>
      </w:r>
    </w:p>
    <w:p w14:paraId="7653A462" w14:textId="77777777" w:rsidR="00630438" w:rsidRDefault="00F6506A" w:rsidP="0086038D">
      <w:pPr>
        <w:pStyle w:val="Tekstpodstawowy"/>
        <w:numPr>
          <w:ilvl w:val="0"/>
          <w:numId w:val="30"/>
        </w:numPr>
        <w:tabs>
          <w:tab w:val="left" w:pos="-2410"/>
        </w:tabs>
        <w:spacing w:line="240" w:lineRule="auto"/>
        <w:ind w:left="397" w:hanging="397"/>
        <w:rPr>
          <w:b w:val="0"/>
          <w:bCs w:val="0"/>
        </w:rPr>
      </w:pPr>
      <w:r w:rsidRPr="00CB5506">
        <w:rPr>
          <w:b w:val="0"/>
          <w:bCs w:val="0"/>
        </w:rPr>
        <w:t>szkody i następstwa nieszczęśliwych wy</w:t>
      </w:r>
      <w:r>
        <w:rPr>
          <w:b w:val="0"/>
          <w:bCs w:val="0"/>
        </w:rPr>
        <w:t xml:space="preserve">padków dotyczących pracowników </w:t>
      </w:r>
      <w:r w:rsidRPr="00CB5506">
        <w:rPr>
          <w:b w:val="0"/>
          <w:bCs w:val="0"/>
        </w:rPr>
        <w:t>i osób</w:t>
      </w:r>
      <w:r w:rsidR="0063043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trzecich </w:t>
      </w:r>
      <w:r w:rsidRPr="00CB5506">
        <w:rPr>
          <w:b w:val="0"/>
          <w:bCs w:val="0"/>
        </w:rPr>
        <w:t>realizujących przedmiot zamówienia;</w:t>
      </w:r>
    </w:p>
    <w:p w14:paraId="01D63ECA" w14:textId="77777777" w:rsidR="00630438" w:rsidRDefault="00F6506A" w:rsidP="0086038D">
      <w:pPr>
        <w:pStyle w:val="Tekstpodstawowy"/>
        <w:numPr>
          <w:ilvl w:val="0"/>
          <w:numId w:val="30"/>
        </w:numPr>
        <w:tabs>
          <w:tab w:val="left" w:pos="-2410"/>
        </w:tabs>
        <w:spacing w:line="240" w:lineRule="auto"/>
        <w:ind w:left="397" w:hanging="397"/>
        <w:rPr>
          <w:b w:val="0"/>
          <w:bCs w:val="0"/>
        </w:rPr>
      </w:pPr>
      <w:r w:rsidRPr="00630438">
        <w:rPr>
          <w:b w:val="0"/>
          <w:bCs w:val="0"/>
        </w:rPr>
        <w:t>szkody wynikające ze zniszczenia obiektów, materiałów,  sprzętu i innego mienia związanego z prowadzeniem prac podczas realizacji przedmiotu umowy;</w:t>
      </w:r>
    </w:p>
    <w:p w14:paraId="1333702D" w14:textId="77777777" w:rsidR="00F6506A" w:rsidRPr="00630438" w:rsidRDefault="00F6506A" w:rsidP="0086038D">
      <w:pPr>
        <w:pStyle w:val="Tekstpodstawowy"/>
        <w:numPr>
          <w:ilvl w:val="0"/>
          <w:numId w:val="30"/>
        </w:numPr>
        <w:tabs>
          <w:tab w:val="left" w:pos="-2410"/>
        </w:tabs>
        <w:spacing w:line="240" w:lineRule="auto"/>
        <w:ind w:left="397" w:hanging="397"/>
        <w:rPr>
          <w:b w:val="0"/>
          <w:bCs w:val="0"/>
        </w:rPr>
      </w:pPr>
      <w:r w:rsidRPr="00630438">
        <w:rPr>
          <w:b w:val="0"/>
          <w:bCs w:val="0"/>
        </w:rPr>
        <w:lastRenderedPageBreak/>
        <w:t>szkody wynikające ze zniszczenia własności osób trzecich spowodowane zaniedbaniem Wykonawcy.</w:t>
      </w:r>
    </w:p>
    <w:p w14:paraId="376328F2" w14:textId="4EFB4A63" w:rsidR="00630438" w:rsidRDefault="00F6506A" w:rsidP="0086038D">
      <w:pPr>
        <w:pStyle w:val="Tekstpodstawowy"/>
        <w:numPr>
          <w:ilvl w:val="0"/>
          <w:numId w:val="31"/>
        </w:numPr>
        <w:spacing w:line="240" w:lineRule="auto"/>
        <w:ind w:left="397" w:hanging="397"/>
        <w:rPr>
          <w:b w:val="0"/>
          <w:bCs w:val="0"/>
        </w:rPr>
      </w:pPr>
      <w:r>
        <w:rPr>
          <w:b w:val="0"/>
          <w:bCs w:val="0"/>
        </w:rPr>
        <w:t xml:space="preserve">Wykonawca zobowiązuje się do prowadzenia „Dziennika eksploatacji sygnalizacji”, </w:t>
      </w:r>
      <w:r>
        <w:rPr>
          <w:b w:val="0"/>
          <w:bCs w:val="0"/>
        </w:rPr>
        <w:br/>
        <w:t>w którym  należy odnotowywać dane ewidencyjne, techniczne oraz dotyczące pracy</w:t>
      </w:r>
      <w:r w:rsidR="00EB1D10">
        <w:rPr>
          <w:b w:val="0"/>
          <w:bCs w:val="0"/>
        </w:rPr>
        <w:t xml:space="preserve"> </w:t>
      </w:r>
      <w:r w:rsidR="00EB1D10">
        <w:rPr>
          <w:b w:val="0"/>
          <w:bCs w:val="0"/>
        </w:rPr>
        <w:br/>
      </w:r>
      <w:r>
        <w:rPr>
          <w:b w:val="0"/>
          <w:bCs w:val="0"/>
        </w:rPr>
        <w:t xml:space="preserve">i awarii sygnalizacji – osobno dla każdej sygnalizacji, zgodnie z wymogami </w:t>
      </w:r>
      <w:r w:rsidR="00D1126F" w:rsidRPr="00D1126F">
        <w:rPr>
          <w:b w:val="0"/>
          <w:bCs w:val="0"/>
          <w:shd w:val="clear" w:color="auto" w:fill="FFFFFF"/>
        </w:rPr>
        <w:t xml:space="preserve">Rozporządzenia Ministra Infrastruktury </w:t>
      </w:r>
      <w:r w:rsidR="00D1126F" w:rsidRPr="00D1126F">
        <w:rPr>
          <w:b w:val="0"/>
          <w:bCs w:val="0"/>
        </w:rPr>
        <w:t>z dnia 3 lipca 2003 r.</w:t>
      </w:r>
      <w:r w:rsidR="007A3682">
        <w:rPr>
          <w:b w:val="0"/>
          <w:bCs w:val="0"/>
        </w:rPr>
        <w:t xml:space="preserve"> </w:t>
      </w:r>
      <w:r w:rsidR="00D1126F" w:rsidRPr="001E0737">
        <w:rPr>
          <w:b w:val="0"/>
          <w:bCs w:val="0"/>
          <w:i/>
          <w:iCs/>
          <w:shd w:val="clear" w:color="auto" w:fill="FFFFFF"/>
        </w:rPr>
        <w:t>w sprawie szczegółowych warunków technicznych dla znaków i sygnałów drogowych oraz urządzeń bezpieczeństwa ruchu drogowego i warunków ich umieszczania na drogach</w:t>
      </w:r>
      <w:r w:rsidR="00D1126F" w:rsidRPr="00D1126F">
        <w:rPr>
          <w:b w:val="0"/>
          <w:bCs w:val="0"/>
        </w:rPr>
        <w:t xml:space="preserve"> /Dz. U. 2019 poz. 2311</w:t>
      </w:r>
      <w:r w:rsidR="00654276">
        <w:rPr>
          <w:b w:val="0"/>
          <w:bCs w:val="0"/>
        </w:rPr>
        <w:t xml:space="preserve"> </w:t>
      </w:r>
      <w:r w:rsidR="00654276">
        <w:rPr>
          <w:b w:val="0"/>
          <w:bCs w:val="0"/>
        </w:rPr>
        <w:br/>
        <w:t>ze zm.</w:t>
      </w:r>
      <w:r w:rsidR="00D1126F" w:rsidRPr="00D1126F">
        <w:rPr>
          <w:b w:val="0"/>
          <w:bCs w:val="0"/>
        </w:rPr>
        <w:t>/</w:t>
      </w:r>
      <w:r w:rsidR="00D1126F">
        <w:rPr>
          <w:b w:val="0"/>
          <w:bCs w:val="0"/>
        </w:rPr>
        <w:t>.</w:t>
      </w:r>
    </w:p>
    <w:p w14:paraId="7226980A" w14:textId="77777777" w:rsidR="00630438" w:rsidRDefault="00F6506A" w:rsidP="0086038D">
      <w:pPr>
        <w:pStyle w:val="Tekstpodstawowy"/>
        <w:numPr>
          <w:ilvl w:val="0"/>
          <w:numId w:val="31"/>
        </w:numPr>
        <w:spacing w:line="240" w:lineRule="auto"/>
        <w:ind w:left="397" w:hanging="397"/>
        <w:rPr>
          <w:b w:val="0"/>
          <w:bCs w:val="0"/>
        </w:rPr>
      </w:pPr>
      <w:r w:rsidRPr="00630438">
        <w:rPr>
          <w:b w:val="0"/>
          <w:bCs w:val="0"/>
        </w:rPr>
        <w:t>„Dziennik eksploatacji sygnalizacji” będzie znajdował się u Wykonawcy.</w:t>
      </w:r>
    </w:p>
    <w:p w14:paraId="4DA3A674" w14:textId="77777777" w:rsidR="00630438" w:rsidRDefault="00F6506A" w:rsidP="0086038D">
      <w:pPr>
        <w:pStyle w:val="Tekstpodstawowy"/>
        <w:numPr>
          <w:ilvl w:val="0"/>
          <w:numId w:val="31"/>
        </w:numPr>
        <w:spacing w:line="240" w:lineRule="auto"/>
        <w:ind w:left="397" w:hanging="397"/>
        <w:rPr>
          <w:b w:val="0"/>
          <w:bCs w:val="0"/>
        </w:rPr>
      </w:pPr>
      <w:r w:rsidRPr="00630438">
        <w:rPr>
          <w:b w:val="0"/>
          <w:bCs w:val="0"/>
        </w:rPr>
        <w:t>Czas reakcji Wykonawcy na podjęcie działań serwisowych w przypadku awarii sygnalizacji nie może przekroczyć 15 min. od powiadomienia.</w:t>
      </w:r>
    </w:p>
    <w:p w14:paraId="1A357C7F" w14:textId="77777777" w:rsidR="00630438" w:rsidRDefault="00F6506A" w:rsidP="0086038D">
      <w:pPr>
        <w:pStyle w:val="Tekstpodstawowy"/>
        <w:numPr>
          <w:ilvl w:val="0"/>
          <w:numId w:val="31"/>
        </w:numPr>
        <w:spacing w:line="240" w:lineRule="auto"/>
        <w:ind w:left="397" w:hanging="397"/>
        <w:rPr>
          <w:b w:val="0"/>
          <w:bCs w:val="0"/>
        </w:rPr>
      </w:pPr>
      <w:r w:rsidRPr="00630438">
        <w:rPr>
          <w:b w:val="0"/>
          <w:bCs w:val="0"/>
        </w:rPr>
        <w:t xml:space="preserve">Nie odebranie zgłoszenia telefonicznego przez Wykonawcę nie zwalnia </w:t>
      </w:r>
      <w:r w:rsidRPr="00630438">
        <w:rPr>
          <w:b w:val="0"/>
          <w:bCs w:val="0"/>
        </w:rPr>
        <w:br/>
        <w:t>go od odpowiedzialności napraw sygnalizacji świetlnej. W przypadku nie odebrania telefonicznego zgłoszenia przez Wykonawcę, czas reakcji liczony będzie od chwili podjęcia próby nawiązania z nim kontaktu.</w:t>
      </w:r>
    </w:p>
    <w:p w14:paraId="10F5CB23" w14:textId="538BF1B8" w:rsidR="00630438" w:rsidRDefault="00F6506A" w:rsidP="0086038D">
      <w:pPr>
        <w:pStyle w:val="Tekstpodstawowy"/>
        <w:numPr>
          <w:ilvl w:val="0"/>
          <w:numId w:val="31"/>
        </w:numPr>
        <w:spacing w:line="240" w:lineRule="auto"/>
        <w:ind w:left="397" w:hanging="397"/>
        <w:rPr>
          <w:b w:val="0"/>
          <w:bCs w:val="0"/>
        </w:rPr>
      </w:pPr>
      <w:r w:rsidRPr="00630438">
        <w:rPr>
          <w:b w:val="0"/>
          <w:bCs w:val="0"/>
        </w:rPr>
        <w:t>Każdorazowo zakresy prac wykonywanych w ramach</w:t>
      </w:r>
      <w:r w:rsidR="00E02484">
        <w:rPr>
          <w:b w:val="0"/>
          <w:bCs w:val="0"/>
        </w:rPr>
        <w:t xml:space="preserve"> </w:t>
      </w:r>
      <w:r w:rsidR="008E1E12">
        <w:rPr>
          <w:b w:val="0"/>
          <w:bCs w:val="0"/>
        </w:rPr>
        <w:t xml:space="preserve">bieżącego utrzymania </w:t>
      </w:r>
      <w:r w:rsidR="00556C0E">
        <w:rPr>
          <w:b w:val="0"/>
          <w:bCs w:val="0"/>
        </w:rPr>
        <w:br/>
      </w:r>
      <w:r w:rsidR="008E1E12">
        <w:rPr>
          <w:b w:val="0"/>
          <w:bCs w:val="0"/>
        </w:rPr>
        <w:t xml:space="preserve">i </w:t>
      </w:r>
      <w:r w:rsidRPr="00630438">
        <w:rPr>
          <w:b w:val="0"/>
          <w:bCs w:val="0"/>
        </w:rPr>
        <w:t xml:space="preserve">konserwacji </w:t>
      </w:r>
      <w:r w:rsidR="008E1E12">
        <w:rPr>
          <w:b w:val="0"/>
          <w:bCs w:val="0"/>
        </w:rPr>
        <w:t xml:space="preserve">zestawu urządzeń </w:t>
      </w:r>
      <w:r w:rsidRPr="00630438">
        <w:rPr>
          <w:b w:val="0"/>
          <w:bCs w:val="0"/>
        </w:rPr>
        <w:t>sygnalizacji świetln</w:t>
      </w:r>
      <w:r w:rsidR="008E1E12">
        <w:rPr>
          <w:b w:val="0"/>
          <w:bCs w:val="0"/>
        </w:rPr>
        <w:t>ych</w:t>
      </w:r>
      <w:r w:rsidRPr="00630438">
        <w:rPr>
          <w:b w:val="0"/>
          <w:bCs w:val="0"/>
        </w:rPr>
        <w:t xml:space="preserve"> będą realizowane w oparciu </w:t>
      </w:r>
      <w:r w:rsidR="00556C0E">
        <w:rPr>
          <w:b w:val="0"/>
          <w:bCs w:val="0"/>
        </w:rPr>
        <w:br/>
      </w:r>
      <w:r w:rsidRPr="00630438">
        <w:rPr>
          <w:b w:val="0"/>
          <w:bCs w:val="0"/>
        </w:rPr>
        <w:t>o zadania przewidziane w kosztorysie ofertowym, a terminy ich wykonania będą ustalane przez Wydział Techniczno-Inwestycyjny i Drogownictwa Urzędu Miasta Tarnobrzega działający</w:t>
      </w:r>
      <w:r w:rsidR="00E02484">
        <w:rPr>
          <w:b w:val="0"/>
          <w:bCs w:val="0"/>
        </w:rPr>
        <w:t xml:space="preserve"> </w:t>
      </w:r>
      <w:r w:rsidRPr="00630438">
        <w:rPr>
          <w:b w:val="0"/>
          <w:bCs w:val="0"/>
        </w:rPr>
        <w:t>w imieniu Zamawiającego.</w:t>
      </w:r>
      <w:r w:rsidR="00556C0E">
        <w:rPr>
          <w:b w:val="0"/>
          <w:bCs w:val="0"/>
        </w:rPr>
        <w:t xml:space="preserve"> </w:t>
      </w:r>
      <w:r w:rsidRPr="00630438">
        <w:rPr>
          <w:b w:val="0"/>
          <w:bCs w:val="0"/>
        </w:rPr>
        <w:t xml:space="preserve">Podstawę zlecenia będzie stanowił protokół przekazania frontu robót (za wyjątkiem sytuacji awaryjnych). </w:t>
      </w:r>
    </w:p>
    <w:p w14:paraId="407EBDA1" w14:textId="38F70544" w:rsidR="00F6506A" w:rsidRPr="00630438" w:rsidRDefault="00F6506A" w:rsidP="0086038D">
      <w:pPr>
        <w:pStyle w:val="Tekstpodstawowy"/>
        <w:numPr>
          <w:ilvl w:val="0"/>
          <w:numId w:val="31"/>
        </w:numPr>
        <w:spacing w:line="240" w:lineRule="auto"/>
        <w:ind w:left="397" w:hanging="397"/>
        <w:rPr>
          <w:b w:val="0"/>
          <w:bCs w:val="0"/>
        </w:rPr>
      </w:pPr>
      <w:r w:rsidRPr="00630438">
        <w:rPr>
          <w:b w:val="0"/>
          <w:bCs w:val="0"/>
        </w:rPr>
        <w:t xml:space="preserve">Czas usunięcia awarii pracy urządzeń sygnalizacji świetlnej stwierdzonej w oparciu </w:t>
      </w:r>
      <w:r w:rsidRPr="00630438">
        <w:rPr>
          <w:b w:val="0"/>
          <w:bCs w:val="0"/>
        </w:rPr>
        <w:br/>
        <w:t xml:space="preserve">o cotygodniowe objazdy oraz zgłoszenia przyjmowane na podany numer telefonu komórkowego oraz stacjonarnego całości urządzeń sygnalizacji świetlnej zainstalowanych na terenie Gminy Tarnobrzeg zgodnie z wymogami stawianymi </w:t>
      </w:r>
      <w:r w:rsidR="00556C0E">
        <w:rPr>
          <w:b w:val="0"/>
          <w:bCs w:val="0"/>
        </w:rPr>
        <w:br/>
      </w:r>
      <w:r w:rsidRPr="00630438">
        <w:rPr>
          <w:b w:val="0"/>
          <w:bCs w:val="0"/>
        </w:rPr>
        <w:t>przez Zamawiającego ustala się na:</w:t>
      </w:r>
    </w:p>
    <w:p w14:paraId="593DA101" w14:textId="7791D206" w:rsidR="00630438" w:rsidRDefault="00F6506A" w:rsidP="0086038D">
      <w:pPr>
        <w:pStyle w:val="Tekstpodstawowy"/>
        <w:numPr>
          <w:ilvl w:val="0"/>
          <w:numId w:val="32"/>
        </w:numPr>
        <w:spacing w:line="240" w:lineRule="auto"/>
        <w:ind w:left="397" w:hanging="397"/>
        <w:rPr>
          <w:b w:val="0"/>
          <w:bCs w:val="0"/>
        </w:rPr>
      </w:pPr>
      <w:r>
        <w:rPr>
          <w:b w:val="0"/>
          <w:bCs w:val="0"/>
        </w:rPr>
        <w:t xml:space="preserve">nie dłuższy niż 24 godziny od chwili otrzymania zgłoszenia  (telefon, fax, e-mail) </w:t>
      </w:r>
      <w:r w:rsidR="00556C0E">
        <w:rPr>
          <w:b w:val="0"/>
          <w:bCs w:val="0"/>
        </w:rPr>
        <w:br/>
      </w:r>
      <w:r>
        <w:rPr>
          <w:b w:val="0"/>
          <w:bCs w:val="0"/>
        </w:rPr>
        <w:t xml:space="preserve">do chwili potwierdzenia (telefon, fax, e-mail) do Wydziału Techniczno-Inwestycyjnego </w:t>
      </w:r>
      <w:r>
        <w:rPr>
          <w:b w:val="0"/>
          <w:bCs w:val="0"/>
        </w:rPr>
        <w:br/>
        <w:t>i Drogownictwa Urzędu Miasta Tarnobrzega faktu usunięcia, jeżeli dotyczy ono rozbitego aparatu sterowniczego albo mechanicznego uszkodzenia odcinka kabla sygnalizacyjnego, zasilającego lub komunikacyjnego położonego w kanalizacji kablowej lub w czasie ustalonym indywidualnie z Zamawiającym w przypadku mechanicznego uszkodzenia odcinka kabla sygnalizacyjnego, zasilającego lub komunikacyjnego położonego w ziemi;</w:t>
      </w:r>
    </w:p>
    <w:p w14:paraId="2C568333" w14:textId="30332598" w:rsidR="00630438" w:rsidRDefault="00F6506A" w:rsidP="0086038D">
      <w:pPr>
        <w:pStyle w:val="Tekstpodstawowy"/>
        <w:numPr>
          <w:ilvl w:val="0"/>
          <w:numId w:val="32"/>
        </w:numPr>
        <w:spacing w:line="240" w:lineRule="auto"/>
        <w:ind w:left="397" w:hanging="397"/>
        <w:rPr>
          <w:b w:val="0"/>
          <w:bCs w:val="0"/>
        </w:rPr>
      </w:pPr>
      <w:r w:rsidRPr="00630438">
        <w:rPr>
          <w:b w:val="0"/>
          <w:bCs w:val="0"/>
        </w:rPr>
        <w:t xml:space="preserve">pozostałe nieprawidłowości w pracy urządzeń sygnalizacji świetlnej powinny zostać usunięte w czasie nie dłuższym niż 2 godziny, od chwili otrzymania zgłoszenia </w:t>
      </w:r>
      <w:r w:rsidR="00556C0E">
        <w:rPr>
          <w:b w:val="0"/>
          <w:bCs w:val="0"/>
        </w:rPr>
        <w:br/>
      </w:r>
      <w:r w:rsidRPr="00630438">
        <w:rPr>
          <w:b w:val="0"/>
          <w:bCs w:val="0"/>
        </w:rPr>
        <w:t>(telefon, fax, e-mail) do chwili potwierdzenia (telefon, fax, e-mail) do Wydziału Techniczno-Inwestycyjnego i Drogownictwa Urzędu Miasta Tarnobrzega faktu usunięcia;</w:t>
      </w:r>
    </w:p>
    <w:p w14:paraId="0DF3FB38" w14:textId="77777777" w:rsidR="00630438" w:rsidRDefault="00F6506A" w:rsidP="0086038D">
      <w:pPr>
        <w:pStyle w:val="Tekstpodstawowy"/>
        <w:numPr>
          <w:ilvl w:val="0"/>
          <w:numId w:val="32"/>
        </w:numPr>
        <w:spacing w:line="240" w:lineRule="auto"/>
        <w:ind w:left="397" w:hanging="397"/>
        <w:rPr>
          <w:b w:val="0"/>
          <w:bCs w:val="0"/>
        </w:rPr>
      </w:pPr>
      <w:r w:rsidRPr="00630438">
        <w:rPr>
          <w:b w:val="0"/>
          <w:bCs w:val="0"/>
        </w:rPr>
        <w:t xml:space="preserve">Wykonawca zobowiązany jest do zabezpieczenia urządzeń sygnalizacji świetlnej </w:t>
      </w:r>
      <w:r w:rsidRPr="00630438">
        <w:rPr>
          <w:b w:val="0"/>
          <w:bCs w:val="0"/>
        </w:rPr>
        <w:br/>
        <w:t>(np. rozbita lampa, uszkodzony maszt, latarnia, itp.) w ciągu 2 godzin od otrzymania zgłoszenia o uszkodzeniu;</w:t>
      </w:r>
    </w:p>
    <w:p w14:paraId="63F955F4" w14:textId="77777777" w:rsidR="00F6506A" w:rsidRPr="00630438" w:rsidRDefault="00F6506A" w:rsidP="0086038D">
      <w:pPr>
        <w:pStyle w:val="Tekstpodstawowy"/>
        <w:numPr>
          <w:ilvl w:val="0"/>
          <w:numId w:val="32"/>
        </w:numPr>
        <w:spacing w:line="240" w:lineRule="auto"/>
        <w:ind w:left="397" w:hanging="397"/>
        <w:rPr>
          <w:b w:val="0"/>
          <w:bCs w:val="0"/>
        </w:rPr>
      </w:pPr>
      <w:r w:rsidRPr="00630438">
        <w:rPr>
          <w:b w:val="0"/>
          <w:bCs w:val="0"/>
        </w:rPr>
        <w:t>usunięcie uszkodzeń innych niż wymienione powyżej nastąpi w terminie uzgodnionym protokolarnie z Zamawiającym.</w:t>
      </w:r>
    </w:p>
    <w:p w14:paraId="6F635DD6" w14:textId="4E17C917" w:rsidR="00F6506A" w:rsidRDefault="00F6506A" w:rsidP="0086038D">
      <w:pPr>
        <w:pStyle w:val="Tekstpodstawowy"/>
        <w:numPr>
          <w:ilvl w:val="0"/>
          <w:numId w:val="33"/>
        </w:numPr>
        <w:spacing w:line="240" w:lineRule="auto"/>
        <w:ind w:left="397" w:hanging="397"/>
        <w:rPr>
          <w:b w:val="0"/>
          <w:bCs w:val="0"/>
        </w:rPr>
      </w:pPr>
      <w:r>
        <w:rPr>
          <w:b w:val="0"/>
          <w:bCs w:val="0"/>
        </w:rPr>
        <w:t xml:space="preserve">Wykonawca zobowiązany jest do przeprowadzenia raz w miesiącu wraz </w:t>
      </w:r>
      <w:r>
        <w:rPr>
          <w:b w:val="0"/>
          <w:bCs w:val="0"/>
        </w:rPr>
        <w:br/>
        <w:t xml:space="preserve">z przedstawicielem Zamawiającego objazdów sygnalizacji w godzinach </w:t>
      </w:r>
      <w:r w:rsidR="0093218B">
        <w:rPr>
          <w:b w:val="0"/>
          <w:bCs w:val="0"/>
        </w:rPr>
        <w:t>7</w:t>
      </w:r>
      <w:r>
        <w:rPr>
          <w:b w:val="0"/>
          <w:bCs w:val="0"/>
        </w:rPr>
        <w:t>:</w:t>
      </w:r>
      <w:r w:rsidR="0093218B">
        <w:rPr>
          <w:b w:val="0"/>
          <w:bCs w:val="0"/>
        </w:rPr>
        <w:t>3</w:t>
      </w:r>
      <w:r>
        <w:rPr>
          <w:b w:val="0"/>
          <w:bCs w:val="0"/>
        </w:rPr>
        <w:t>0 – 1</w:t>
      </w:r>
      <w:r w:rsidR="0093218B">
        <w:rPr>
          <w:b w:val="0"/>
          <w:bCs w:val="0"/>
        </w:rPr>
        <w:t>5</w:t>
      </w:r>
      <w:r>
        <w:rPr>
          <w:b w:val="0"/>
          <w:bCs w:val="0"/>
        </w:rPr>
        <w:t>:</w:t>
      </w:r>
      <w:r w:rsidR="0093218B">
        <w:rPr>
          <w:b w:val="0"/>
          <w:bCs w:val="0"/>
        </w:rPr>
        <w:t>3</w:t>
      </w:r>
      <w:r>
        <w:rPr>
          <w:b w:val="0"/>
          <w:bCs w:val="0"/>
        </w:rPr>
        <w:t xml:space="preserve">0 </w:t>
      </w:r>
      <w:r>
        <w:rPr>
          <w:b w:val="0"/>
          <w:bCs w:val="0"/>
        </w:rPr>
        <w:br/>
        <w:t xml:space="preserve">i oceny stanu technicznego urządzeń oraz informowanie Zamawiającego w sprawach dotyczących remontów kapitalnych sygnalizacji świetlnej objętej konserwacją. Raport </w:t>
      </w:r>
      <w:r>
        <w:rPr>
          <w:b w:val="0"/>
          <w:bCs w:val="0"/>
        </w:rPr>
        <w:br/>
        <w:t xml:space="preserve">ma mieć formę pisemną oraz posiadać ewentualną dokumentacje fotograficzną. Remonty są wykonywane przez Wykonawcę tylko i wyłącznie na pisemne zlecenie Zamawiającego. </w:t>
      </w:r>
    </w:p>
    <w:p w14:paraId="5213BFAB" w14:textId="48BADA9A" w:rsidR="008211C7" w:rsidRDefault="00F6506A" w:rsidP="0086038D">
      <w:pPr>
        <w:pStyle w:val="Tekstpodstawowy"/>
        <w:numPr>
          <w:ilvl w:val="0"/>
          <w:numId w:val="33"/>
        </w:numPr>
        <w:spacing w:line="240" w:lineRule="auto"/>
        <w:ind w:left="397" w:hanging="397"/>
        <w:rPr>
          <w:b w:val="0"/>
          <w:bCs w:val="0"/>
        </w:rPr>
      </w:pPr>
      <w:r>
        <w:rPr>
          <w:b w:val="0"/>
          <w:bCs w:val="0"/>
        </w:rPr>
        <w:t xml:space="preserve">Wykonawca zobowiązany jest do wykonywania pomiarów ochrony przeciwporażeniowej, wykonania pomiarów i sprawdzenie skuteczności zerowania oraz rezystancji uziemienia </w:t>
      </w:r>
      <w:r>
        <w:rPr>
          <w:b w:val="0"/>
          <w:bCs w:val="0"/>
        </w:rPr>
        <w:lastRenderedPageBreak/>
        <w:t>urządzeń sygnalizacji świetlnej, a także rezystancji</w:t>
      </w:r>
      <w:r w:rsidR="008211C7">
        <w:rPr>
          <w:b w:val="0"/>
          <w:bCs w:val="0"/>
        </w:rPr>
        <w:t xml:space="preserve"> izolacji okablowania zgodnie  </w:t>
      </w:r>
      <w:r w:rsidR="00652273">
        <w:rPr>
          <w:b w:val="0"/>
          <w:bCs w:val="0"/>
        </w:rPr>
        <w:br/>
      </w:r>
      <w:r>
        <w:rPr>
          <w:b w:val="0"/>
          <w:bCs w:val="0"/>
        </w:rPr>
        <w:t>z obowiązującymi przepisami, a w szczegó</w:t>
      </w:r>
      <w:r w:rsidR="008211C7">
        <w:rPr>
          <w:b w:val="0"/>
          <w:bCs w:val="0"/>
        </w:rPr>
        <w:t xml:space="preserve">lności PN-HD 60364-4-41:2017-09 </w:t>
      </w:r>
      <w:r>
        <w:rPr>
          <w:b w:val="0"/>
          <w:bCs w:val="0"/>
        </w:rPr>
        <w:t xml:space="preserve">Instalacje elektryczne niskiego napięcia – Część 4.41 </w:t>
      </w:r>
      <w:r w:rsidRPr="009A2E23">
        <w:rPr>
          <w:b w:val="0"/>
          <w:bCs w:val="0"/>
        </w:rPr>
        <w:t xml:space="preserve">Ochrona </w:t>
      </w:r>
      <w:r>
        <w:rPr>
          <w:b w:val="0"/>
          <w:bCs w:val="0"/>
        </w:rPr>
        <w:t xml:space="preserve">dla zapewnienia bezpieczeństwa </w:t>
      </w:r>
      <w:r w:rsidRPr="009A2E23">
        <w:rPr>
          <w:b w:val="0"/>
          <w:bCs w:val="0"/>
        </w:rPr>
        <w:t>- Ochrona przed porażeniem elektrycznym</w:t>
      </w:r>
      <w:r>
        <w:rPr>
          <w:b w:val="0"/>
          <w:bCs w:val="0"/>
        </w:rPr>
        <w:t>,</w:t>
      </w:r>
      <w:r w:rsidR="008211C7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PN-EN 616140 </w:t>
      </w:r>
      <w:r w:rsidR="008211C7">
        <w:rPr>
          <w:b w:val="0"/>
          <w:bCs w:val="0"/>
        </w:rPr>
        <w:t xml:space="preserve">i PN-HD 308 S2:2007 </w:t>
      </w:r>
      <w:r w:rsidR="00652273">
        <w:rPr>
          <w:b w:val="0"/>
          <w:bCs w:val="0"/>
        </w:rPr>
        <w:br/>
      </w:r>
      <w:r>
        <w:rPr>
          <w:b w:val="0"/>
          <w:bCs w:val="0"/>
        </w:rPr>
        <w:t>i przepisami związanymi; w terminie – raz w roku oraz każdorazowo przy wymianie kabla sygna</w:t>
      </w:r>
      <w:r w:rsidR="008211C7">
        <w:rPr>
          <w:b w:val="0"/>
          <w:bCs w:val="0"/>
        </w:rPr>
        <w:t xml:space="preserve">lizacyjnego lub sygnalizatorów. </w:t>
      </w:r>
      <w:r>
        <w:rPr>
          <w:b w:val="0"/>
          <w:bCs w:val="0"/>
        </w:rPr>
        <w:t>Wyniki po</w:t>
      </w:r>
      <w:r w:rsidR="008211C7">
        <w:rPr>
          <w:b w:val="0"/>
          <w:bCs w:val="0"/>
        </w:rPr>
        <w:t xml:space="preserve">miarów mają stanowić załącznik </w:t>
      </w:r>
      <w:r>
        <w:rPr>
          <w:b w:val="0"/>
          <w:bCs w:val="0"/>
        </w:rPr>
        <w:t>do „Dziennika eksploatacji  sygnalizacji”.</w:t>
      </w:r>
    </w:p>
    <w:p w14:paraId="5AACF6BC" w14:textId="77777777" w:rsidR="008211C7" w:rsidRDefault="00F6506A" w:rsidP="0086038D">
      <w:pPr>
        <w:pStyle w:val="Tekstpodstawowy"/>
        <w:numPr>
          <w:ilvl w:val="0"/>
          <w:numId w:val="33"/>
        </w:numPr>
        <w:spacing w:line="240" w:lineRule="auto"/>
        <w:ind w:left="397" w:hanging="397"/>
        <w:rPr>
          <w:b w:val="0"/>
          <w:bCs w:val="0"/>
        </w:rPr>
      </w:pPr>
      <w:r w:rsidRPr="008211C7">
        <w:rPr>
          <w:b w:val="0"/>
          <w:bCs w:val="0"/>
        </w:rPr>
        <w:t>Wykonawca ma obowiązek realizowania poleceń Zamawiającego dotyczących korekty aktualnego oprogramowania oraz innych drobnych prac wynikających z poprawy bezpieczeństwa ruchu.</w:t>
      </w:r>
    </w:p>
    <w:p w14:paraId="38826E8D" w14:textId="73FC67C9" w:rsidR="00F6506A" w:rsidRPr="008211C7" w:rsidRDefault="00F6506A" w:rsidP="0086038D">
      <w:pPr>
        <w:pStyle w:val="Tekstpodstawowy"/>
        <w:numPr>
          <w:ilvl w:val="0"/>
          <w:numId w:val="33"/>
        </w:numPr>
        <w:spacing w:line="240" w:lineRule="auto"/>
        <w:ind w:left="397" w:hanging="397"/>
        <w:rPr>
          <w:b w:val="0"/>
          <w:bCs w:val="0"/>
        </w:rPr>
      </w:pPr>
      <w:r w:rsidRPr="008211C7">
        <w:rPr>
          <w:b w:val="0"/>
          <w:bCs w:val="0"/>
        </w:rPr>
        <w:t>Wykonawca zobowiązany jest w przypadku konieczności wymiany uszkodzonych sygnalizatorów do zastosowania sygnalizatorów diodowych ze względu na obowiązujące przepisy</w:t>
      </w:r>
      <w:r w:rsidR="00731659">
        <w:rPr>
          <w:b w:val="0"/>
          <w:bCs w:val="0"/>
        </w:rPr>
        <w:t xml:space="preserve"> </w:t>
      </w:r>
      <w:r w:rsidR="001E0737" w:rsidRPr="008211C7">
        <w:rPr>
          <w:b w:val="0"/>
          <w:bCs w:val="0"/>
          <w:shd w:val="clear" w:color="auto" w:fill="FFFFFF"/>
        </w:rPr>
        <w:t xml:space="preserve">Rozporządzenia Ministra Infrastruktury </w:t>
      </w:r>
      <w:r w:rsidR="001E0737" w:rsidRPr="008211C7">
        <w:rPr>
          <w:b w:val="0"/>
          <w:bCs w:val="0"/>
        </w:rPr>
        <w:t>z dnia 3 lipca 2003 r.</w:t>
      </w:r>
      <w:r w:rsidR="00731659">
        <w:rPr>
          <w:b w:val="0"/>
          <w:bCs w:val="0"/>
        </w:rPr>
        <w:t xml:space="preserve"> </w:t>
      </w:r>
      <w:r w:rsidR="001E0737" w:rsidRPr="008211C7">
        <w:rPr>
          <w:b w:val="0"/>
          <w:bCs w:val="0"/>
          <w:i/>
          <w:iCs/>
          <w:shd w:val="clear" w:color="auto" w:fill="FFFFFF"/>
        </w:rPr>
        <w:t>w sprawie szczegółowych warunków technicznych dla znaków i sygnałów drogowych oraz urządzeń bezpieczeństwa ruchu drogowego i warunków ich umieszczania na drogach</w:t>
      </w:r>
      <w:r w:rsidR="001E0737" w:rsidRPr="008211C7">
        <w:rPr>
          <w:b w:val="0"/>
          <w:bCs w:val="0"/>
        </w:rPr>
        <w:t xml:space="preserve"> /Dz. U. 2019 poz. 2311</w:t>
      </w:r>
      <w:r w:rsidR="00654276">
        <w:rPr>
          <w:b w:val="0"/>
          <w:bCs w:val="0"/>
        </w:rPr>
        <w:t xml:space="preserve"> ze zm.</w:t>
      </w:r>
      <w:r w:rsidR="001E0737" w:rsidRPr="008211C7">
        <w:rPr>
          <w:b w:val="0"/>
          <w:bCs w:val="0"/>
        </w:rPr>
        <w:t xml:space="preserve">/. </w:t>
      </w:r>
      <w:r w:rsidRPr="008211C7">
        <w:rPr>
          <w:b w:val="0"/>
          <w:bCs w:val="0"/>
        </w:rPr>
        <w:t>Konieczność wymiany powinna być potwierdzona</w:t>
      </w:r>
      <w:r w:rsidR="0022437F">
        <w:rPr>
          <w:b w:val="0"/>
          <w:bCs w:val="0"/>
        </w:rPr>
        <w:t xml:space="preserve"> </w:t>
      </w:r>
      <w:r w:rsidR="0022437F">
        <w:rPr>
          <w:b w:val="0"/>
          <w:bCs w:val="0"/>
        </w:rPr>
        <w:br/>
      </w:r>
      <w:r w:rsidRPr="008211C7">
        <w:rPr>
          <w:b w:val="0"/>
          <w:bCs w:val="0"/>
        </w:rPr>
        <w:t>przez Zamawiającego.</w:t>
      </w:r>
    </w:p>
    <w:p w14:paraId="7ED7F268" w14:textId="77777777" w:rsidR="00F6506A" w:rsidRDefault="00F6506A" w:rsidP="00241167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Pr="00CB5506">
        <w:rPr>
          <w:b/>
          <w:bCs/>
        </w:rPr>
        <w:t xml:space="preserve"> 9</w:t>
      </w:r>
    </w:p>
    <w:p w14:paraId="3D7B8228" w14:textId="77777777" w:rsidR="00F6506A" w:rsidRDefault="00F6506A" w:rsidP="00241167">
      <w:pPr>
        <w:pStyle w:val="Tekstpodstawowy"/>
        <w:numPr>
          <w:ilvl w:val="0"/>
          <w:numId w:val="4"/>
        </w:numPr>
        <w:spacing w:line="240" w:lineRule="auto"/>
        <w:ind w:left="397" w:hanging="397"/>
        <w:rPr>
          <w:b w:val="0"/>
          <w:bCs w:val="0"/>
        </w:rPr>
      </w:pPr>
      <w:r w:rsidRPr="00A32AAF">
        <w:rPr>
          <w:b w:val="0"/>
          <w:bCs w:val="0"/>
        </w:rPr>
        <w:t xml:space="preserve">Wykonawca ma obowiązek: w przypadku zniszczenia lub uszkodzenia </w:t>
      </w:r>
      <w:r w:rsidR="00A32AAF" w:rsidRPr="00A32AAF">
        <w:rPr>
          <w:b w:val="0"/>
          <w:bCs w:val="0"/>
        </w:rPr>
        <w:t>sygnalizacji świetlnej</w:t>
      </w:r>
      <w:r w:rsidRPr="00A32AAF">
        <w:rPr>
          <w:b w:val="0"/>
          <w:bCs w:val="0"/>
        </w:rPr>
        <w:t xml:space="preserve">, </w:t>
      </w:r>
      <w:r w:rsidR="00A32AAF" w:rsidRPr="00A32AAF">
        <w:rPr>
          <w:b w:val="0"/>
          <w:bCs w:val="0"/>
        </w:rPr>
        <w:t>jej</w:t>
      </w:r>
      <w:r w:rsidRPr="00A32AAF">
        <w:rPr>
          <w:b w:val="0"/>
          <w:bCs w:val="0"/>
        </w:rPr>
        <w:t xml:space="preserve"> części bądź </w:t>
      </w:r>
      <w:r w:rsidR="00A32AAF" w:rsidRPr="00A32AAF">
        <w:rPr>
          <w:b w:val="0"/>
          <w:bCs w:val="0"/>
        </w:rPr>
        <w:t xml:space="preserve">zestawu </w:t>
      </w:r>
      <w:r w:rsidRPr="00A32AAF">
        <w:rPr>
          <w:b w:val="0"/>
          <w:bCs w:val="0"/>
        </w:rPr>
        <w:t xml:space="preserve">urządzeń w toku </w:t>
      </w:r>
      <w:r w:rsidR="00A32AAF" w:rsidRPr="00A32AAF">
        <w:rPr>
          <w:b w:val="0"/>
          <w:bCs w:val="0"/>
        </w:rPr>
        <w:t xml:space="preserve">wykonywania bieżącego utrzymania </w:t>
      </w:r>
      <w:r w:rsidR="00A32AAF">
        <w:rPr>
          <w:b w:val="0"/>
          <w:bCs w:val="0"/>
        </w:rPr>
        <w:br/>
      </w:r>
      <w:r w:rsidR="00A32AAF" w:rsidRPr="00A32AAF">
        <w:rPr>
          <w:b w:val="0"/>
          <w:bCs w:val="0"/>
        </w:rPr>
        <w:t xml:space="preserve">i konserwacji w ramach realizacji umowy </w:t>
      </w:r>
      <w:r w:rsidRPr="00A32AAF">
        <w:rPr>
          <w:b w:val="0"/>
          <w:bCs w:val="0"/>
        </w:rPr>
        <w:t xml:space="preserve">– naprawienia i doprowadzenia ich do stanu pierwotnego – na swój koszt. </w:t>
      </w:r>
    </w:p>
    <w:p w14:paraId="463D1478" w14:textId="77777777" w:rsidR="00241167" w:rsidRPr="00A32AAF" w:rsidRDefault="00241167" w:rsidP="00241167">
      <w:pPr>
        <w:pStyle w:val="Tekstpodstawowy"/>
        <w:spacing w:line="240" w:lineRule="auto"/>
        <w:ind w:left="397"/>
        <w:rPr>
          <w:b w:val="0"/>
          <w:bCs w:val="0"/>
        </w:rPr>
      </w:pPr>
    </w:p>
    <w:p w14:paraId="30471490" w14:textId="77777777" w:rsidR="00F6506A" w:rsidRPr="00CB5506" w:rsidRDefault="00F6506A" w:rsidP="00241167">
      <w:pPr>
        <w:jc w:val="center"/>
        <w:rPr>
          <w:b/>
          <w:bCs/>
        </w:rPr>
      </w:pPr>
      <w:r w:rsidRPr="00CB5506">
        <w:rPr>
          <w:b/>
          <w:bCs/>
        </w:rPr>
        <w:t>MATERIAŁY</w:t>
      </w:r>
    </w:p>
    <w:p w14:paraId="31ECB167" w14:textId="77777777" w:rsidR="00F6506A" w:rsidRPr="00CB5506" w:rsidRDefault="00F6506A" w:rsidP="00241167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="00241167">
        <w:rPr>
          <w:b/>
          <w:bCs/>
        </w:rPr>
        <w:t xml:space="preserve"> </w:t>
      </w:r>
      <w:r>
        <w:rPr>
          <w:b/>
          <w:bCs/>
        </w:rPr>
        <w:t>10</w:t>
      </w:r>
    </w:p>
    <w:p w14:paraId="605E9522" w14:textId="77777777" w:rsidR="00F6506A" w:rsidRPr="00CB5506" w:rsidRDefault="00F6506A" w:rsidP="00896599">
      <w:pPr>
        <w:numPr>
          <w:ilvl w:val="0"/>
          <w:numId w:val="8"/>
        </w:numPr>
        <w:ind w:left="397" w:hanging="397"/>
        <w:jc w:val="both"/>
      </w:pPr>
      <w:r w:rsidRPr="00CB5506">
        <w:t xml:space="preserve">Stosowane przez Wykonawcę materiały powinny spełniać następujące </w:t>
      </w:r>
      <w:r w:rsidR="00A32AAF">
        <w:t>wymagania</w:t>
      </w:r>
      <w:r w:rsidRPr="00CB5506">
        <w:t xml:space="preserve">: </w:t>
      </w:r>
    </w:p>
    <w:p w14:paraId="278C1597" w14:textId="1D752820" w:rsidR="00241167" w:rsidRDefault="00F6506A" w:rsidP="00896599">
      <w:pPr>
        <w:pStyle w:val="Default"/>
        <w:numPr>
          <w:ilvl w:val="0"/>
          <w:numId w:val="34"/>
        </w:numPr>
        <w:ind w:left="397" w:hanging="397"/>
        <w:jc w:val="both"/>
      </w:pPr>
      <w:r w:rsidRPr="00CB5506">
        <w:t xml:space="preserve">osprzęt sygnalizacyjny winien odpowiadać wymogom załącznika nr 4 </w:t>
      </w:r>
      <w:r w:rsidRPr="00CB5506">
        <w:br/>
      </w:r>
      <w:r>
        <w:t>R</w:t>
      </w:r>
      <w:r w:rsidRPr="00CB5506">
        <w:t>ozporządzenia Ministra Infrastruktury z dnia 3 lipca 2003</w:t>
      </w:r>
      <w:r w:rsidR="00241167">
        <w:t xml:space="preserve"> </w:t>
      </w:r>
      <w:r w:rsidRPr="00CB5506">
        <w:t xml:space="preserve">r. </w:t>
      </w:r>
      <w:r w:rsidRPr="0039091F">
        <w:rPr>
          <w:i/>
          <w:iCs/>
        </w:rPr>
        <w:t xml:space="preserve">w sprawie szczegółowych warunków technicznych dla znaków i sygnałów drogowych oraz urządzeń bezpieczeństwa ruchu drogowego i warunków </w:t>
      </w:r>
      <w:r w:rsidR="0039091F" w:rsidRPr="0039091F">
        <w:rPr>
          <w:i/>
          <w:iCs/>
        </w:rPr>
        <w:t xml:space="preserve">ich </w:t>
      </w:r>
      <w:r w:rsidRPr="0039091F">
        <w:rPr>
          <w:i/>
          <w:iCs/>
        </w:rPr>
        <w:t>umieszczania na drogach</w:t>
      </w:r>
      <w:r w:rsidR="00654276">
        <w:rPr>
          <w:i/>
          <w:iCs/>
        </w:rPr>
        <w:t xml:space="preserve"> </w:t>
      </w:r>
      <w:r w:rsidR="0039091F" w:rsidRPr="0039091F">
        <w:t>/Dz.</w:t>
      </w:r>
      <w:r w:rsidR="00654276">
        <w:t xml:space="preserve"> </w:t>
      </w:r>
      <w:r w:rsidR="0039091F" w:rsidRPr="0039091F">
        <w:t>U. 2019 poz. 2311</w:t>
      </w:r>
      <w:r w:rsidR="00654276">
        <w:t xml:space="preserve"> </w:t>
      </w:r>
      <w:r w:rsidR="0060527F">
        <w:br/>
      </w:r>
      <w:r w:rsidR="00654276">
        <w:t>ze zm.</w:t>
      </w:r>
      <w:r w:rsidR="0039091F">
        <w:rPr>
          <w:b/>
          <w:bCs/>
        </w:rPr>
        <w:t>/</w:t>
      </w:r>
      <w:r w:rsidRPr="00CB5506">
        <w:t xml:space="preserve">, PN, CE oraz innym przepisom szczegółowym obowiązującym w tym zakresie, </w:t>
      </w:r>
    </w:p>
    <w:p w14:paraId="44250C56" w14:textId="77777777" w:rsidR="00241167" w:rsidRDefault="00F6506A" w:rsidP="00896599">
      <w:pPr>
        <w:pStyle w:val="Default"/>
        <w:numPr>
          <w:ilvl w:val="0"/>
          <w:numId w:val="34"/>
        </w:numPr>
        <w:ind w:left="397" w:hanging="397"/>
        <w:jc w:val="both"/>
      </w:pPr>
      <w:r w:rsidRPr="00CB5506">
        <w:t xml:space="preserve">stosowane kable sygnalizacyjne, złącza kablowe winny być zgodne z PN i posiadać wymagane certyfikaty i zaświadczenia, </w:t>
      </w:r>
    </w:p>
    <w:p w14:paraId="5C5707D9" w14:textId="335D2155" w:rsidR="00F6506A" w:rsidRPr="00CB5506" w:rsidRDefault="00F6506A" w:rsidP="00896599">
      <w:pPr>
        <w:pStyle w:val="Default"/>
        <w:numPr>
          <w:ilvl w:val="0"/>
          <w:numId w:val="34"/>
        </w:numPr>
        <w:ind w:left="397" w:hanging="397"/>
        <w:jc w:val="both"/>
      </w:pPr>
      <w:r w:rsidRPr="00CB5506">
        <w:t xml:space="preserve">zastosowane słupy masztowe wysięgnikowe i wszystkie inne elementy metalowe winny posiadać odpowiednie zabezpieczenie antykorozyjne dwustronne lub należy wykorzystać rury dwustronne ocynkowane pokryte powłoką malarską z zewnątrz. Wykonawca </w:t>
      </w:r>
      <w:r w:rsidR="005E30B4">
        <w:br/>
      </w:r>
      <w:r w:rsidRPr="00CB5506">
        <w:t>jest zobowiązany raz do roku do odnowienia zabezpieczenia antykorozyjnego i powłok malarskich elementów sygnalizacji po uzgodnieniu zakresu prac z Zamawiającym.</w:t>
      </w:r>
    </w:p>
    <w:p w14:paraId="11D4EA0D" w14:textId="77777777" w:rsidR="00241167" w:rsidRDefault="00E1715D" w:rsidP="00896599">
      <w:pPr>
        <w:pStyle w:val="Default"/>
        <w:numPr>
          <w:ilvl w:val="0"/>
          <w:numId w:val="35"/>
        </w:numPr>
        <w:ind w:left="397" w:hanging="397"/>
        <w:jc w:val="both"/>
      </w:pPr>
      <w:r>
        <w:t>Z</w:t>
      </w:r>
      <w:r w:rsidR="00F6506A" w:rsidRPr="0008798E">
        <w:t xml:space="preserve">akup uszkodzonych materiałów eksploatacyjnych (np. wkłady LED, przyciski, zasilacze itp.), po uzgodnieniu z Inspektorem </w:t>
      </w:r>
      <w:r w:rsidR="00A32AAF">
        <w:t>ds. Inżynierii Ruchu</w:t>
      </w:r>
      <w:r w:rsidR="00F6506A" w:rsidRPr="0008798E">
        <w:t xml:space="preserve"> pokrywa Zamawiający według odrębnej kalkulacji. </w:t>
      </w:r>
    </w:p>
    <w:p w14:paraId="30239C83" w14:textId="77777777" w:rsidR="00F6506A" w:rsidRDefault="00F6506A" w:rsidP="00896599">
      <w:pPr>
        <w:pStyle w:val="Default"/>
        <w:numPr>
          <w:ilvl w:val="0"/>
          <w:numId w:val="35"/>
        </w:numPr>
        <w:ind w:left="397" w:hanging="397"/>
        <w:jc w:val="both"/>
      </w:pPr>
      <w:r w:rsidRPr="00CB5506">
        <w:t xml:space="preserve">Pozostałe materiały zapewnia Wykonawca w ramach ceny umownej, nie dotyczy </w:t>
      </w:r>
      <w:r w:rsidRPr="00CB5506">
        <w:br/>
        <w:t xml:space="preserve">to mechanicznego uszkodzenia słupków, słupów z wysięgnikami, konstrukcji ramowych </w:t>
      </w:r>
      <w:r w:rsidRPr="00CB5506">
        <w:br/>
        <w:t xml:space="preserve">i sygnalizatorów, których wartość pokrywa Zamawiający wg odrębnych kalkulacji. </w:t>
      </w:r>
    </w:p>
    <w:p w14:paraId="6138125F" w14:textId="43611BE3" w:rsidR="00F6506A" w:rsidRDefault="00F6506A" w:rsidP="00896599">
      <w:pPr>
        <w:pStyle w:val="Default"/>
        <w:jc w:val="both"/>
      </w:pPr>
    </w:p>
    <w:p w14:paraId="7F77BA6A" w14:textId="2F376461" w:rsidR="00652273" w:rsidRDefault="00652273" w:rsidP="00896599">
      <w:pPr>
        <w:pStyle w:val="Default"/>
        <w:jc w:val="both"/>
      </w:pPr>
    </w:p>
    <w:p w14:paraId="7B12980E" w14:textId="1360417B" w:rsidR="00652273" w:rsidRDefault="00652273" w:rsidP="00896599">
      <w:pPr>
        <w:pStyle w:val="Default"/>
        <w:jc w:val="both"/>
      </w:pPr>
    </w:p>
    <w:p w14:paraId="6EBCD0D7" w14:textId="77777777" w:rsidR="00652273" w:rsidRDefault="00652273" w:rsidP="00896599">
      <w:pPr>
        <w:pStyle w:val="Default"/>
        <w:jc w:val="both"/>
      </w:pPr>
    </w:p>
    <w:p w14:paraId="25CF7CF7" w14:textId="77777777" w:rsidR="00F6506A" w:rsidRPr="00CB5506" w:rsidRDefault="00F6506A" w:rsidP="00CD2A6A">
      <w:pPr>
        <w:jc w:val="center"/>
        <w:rPr>
          <w:b/>
          <w:bCs/>
        </w:rPr>
      </w:pPr>
      <w:r w:rsidRPr="00CB5506">
        <w:rPr>
          <w:b/>
          <w:bCs/>
        </w:rPr>
        <w:lastRenderedPageBreak/>
        <w:t>DOKUMENTOWANIE ZATRUDNIENIA OSÓB NA UMOWĘ O PRACĘ</w:t>
      </w:r>
    </w:p>
    <w:p w14:paraId="23F9E7C6" w14:textId="77777777" w:rsidR="00F6506A" w:rsidRPr="00CB5506" w:rsidRDefault="00F6506A" w:rsidP="003A0263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Pr="00CB5506">
        <w:rPr>
          <w:b/>
          <w:bCs/>
        </w:rPr>
        <w:t xml:space="preserve"> 1</w:t>
      </w:r>
      <w:r>
        <w:rPr>
          <w:b/>
          <w:bCs/>
        </w:rPr>
        <w:t>1</w:t>
      </w:r>
      <w:bookmarkStart w:id="2" w:name="_GoBack"/>
      <w:bookmarkEnd w:id="2"/>
    </w:p>
    <w:p w14:paraId="453D5AD1" w14:textId="570A8C34" w:rsidR="00E1715D" w:rsidRDefault="00AC6AB6" w:rsidP="00896599">
      <w:pPr>
        <w:pStyle w:val="Style17"/>
        <w:widowControl/>
        <w:numPr>
          <w:ilvl w:val="0"/>
          <w:numId w:val="36"/>
        </w:numPr>
        <w:spacing w:line="240" w:lineRule="auto"/>
        <w:ind w:left="397" w:hanging="397"/>
      </w:pPr>
      <w:r w:rsidRPr="00AC6AB6">
        <w:rPr>
          <w:rStyle w:val="FontStyle21"/>
          <w:rFonts w:ascii="Times New Roman" w:hAnsi="Times New Roman" w:cs="Times New Roman"/>
          <w:sz w:val="24"/>
          <w:szCs w:val="24"/>
        </w:rPr>
        <w:t xml:space="preserve">Zamawiający określa obowiązek zatrudnienia na podstawie umowy o pracę, wszystkich osób wykonujących prace  objęte  zakresem  przedmiotu umowy  wskazanym w </w:t>
      </w:r>
      <w:r w:rsidR="00C929E8">
        <w:rPr>
          <w:rStyle w:val="FontStyle21"/>
          <w:rFonts w:ascii="Times New Roman" w:hAnsi="Times New Roman" w:cs="Times New Roman"/>
          <w:sz w:val="24"/>
          <w:szCs w:val="24"/>
        </w:rPr>
        <w:t>o</w:t>
      </w:r>
      <w:r w:rsidRPr="00AC6AB6">
        <w:rPr>
          <w:rStyle w:val="FontStyle21"/>
          <w:rFonts w:ascii="Times New Roman" w:hAnsi="Times New Roman" w:cs="Times New Roman"/>
          <w:sz w:val="24"/>
          <w:szCs w:val="24"/>
        </w:rPr>
        <w:t>pisie przedmiotu zamówienia, w tym prac fizycznych oraz operatorów  sprzętu – jeżeli wykonywanie tych czynności polega na wykonywaniu pracy w rozumieniu przepisów ustaw</w:t>
      </w:r>
      <w:r w:rsidR="00E1715D">
        <w:rPr>
          <w:rStyle w:val="FontStyle21"/>
          <w:rFonts w:ascii="Times New Roman" w:hAnsi="Times New Roman" w:cs="Times New Roman"/>
          <w:sz w:val="24"/>
          <w:szCs w:val="24"/>
        </w:rPr>
        <w:t>y</w:t>
      </w:r>
      <w:r w:rsidRPr="00AC6AB6">
        <w:rPr>
          <w:rStyle w:val="FontStyle21"/>
          <w:rFonts w:ascii="Times New Roman" w:hAnsi="Times New Roman" w:cs="Times New Roman"/>
          <w:sz w:val="24"/>
          <w:szCs w:val="24"/>
        </w:rPr>
        <w:t xml:space="preserve"> z dnia 26 czerwca 1974 r. – </w:t>
      </w:r>
      <w:r w:rsidR="00E1715D" w:rsidRPr="007A3682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Kodeks pracy</w:t>
      </w:r>
      <w:r w:rsidR="00E1715D">
        <w:rPr>
          <w:rStyle w:val="FontStyle21"/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7B1E2E">
        <w:rPr>
          <w:rStyle w:val="FontStyle21"/>
          <w:rFonts w:ascii="Times New Roman" w:hAnsi="Times New Roman" w:cs="Times New Roman"/>
          <w:sz w:val="24"/>
          <w:szCs w:val="24"/>
        </w:rPr>
        <w:t>t.j</w:t>
      </w:r>
      <w:proofErr w:type="spellEnd"/>
      <w:r w:rsidR="007B1E2E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r w:rsidRPr="00AC6AB6">
        <w:rPr>
          <w:rStyle w:val="FontStyle21"/>
          <w:rFonts w:ascii="Times New Roman" w:hAnsi="Times New Roman" w:cs="Times New Roman"/>
          <w:sz w:val="24"/>
          <w:szCs w:val="24"/>
        </w:rPr>
        <w:t>Dz.</w:t>
      </w:r>
      <w:r w:rsidR="00E1715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AC6AB6">
        <w:rPr>
          <w:rStyle w:val="FontStyle21"/>
          <w:rFonts w:ascii="Times New Roman" w:hAnsi="Times New Roman" w:cs="Times New Roman"/>
          <w:sz w:val="24"/>
          <w:szCs w:val="24"/>
        </w:rPr>
        <w:t xml:space="preserve">U. 2020 poz. 1320 z </w:t>
      </w:r>
      <w:proofErr w:type="spellStart"/>
      <w:r w:rsidRPr="00AC6AB6">
        <w:rPr>
          <w:rStyle w:val="FontStyle21"/>
          <w:rFonts w:ascii="Times New Roman" w:hAnsi="Times New Roman" w:cs="Times New Roman"/>
          <w:sz w:val="24"/>
          <w:szCs w:val="24"/>
        </w:rPr>
        <w:t>późn</w:t>
      </w:r>
      <w:proofErr w:type="spellEnd"/>
      <w:r w:rsidRPr="00AC6AB6">
        <w:rPr>
          <w:rStyle w:val="FontStyle21"/>
          <w:rFonts w:ascii="Times New Roman" w:hAnsi="Times New Roman" w:cs="Times New Roman"/>
          <w:sz w:val="24"/>
          <w:szCs w:val="24"/>
        </w:rPr>
        <w:t>. zm</w:t>
      </w:r>
      <w:r w:rsidR="007A3682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="00E1715D">
        <w:rPr>
          <w:rStyle w:val="FontStyle21"/>
          <w:rFonts w:ascii="Times New Roman" w:hAnsi="Times New Roman" w:cs="Times New Roman"/>
          <w:sz w:val="24"/>
          <w:szCs w:val="24"/>
        </w:rPr>
        <w:t>/.</w:t>
      </w:r>
      <w:r w:rsidRPr="00AC6AB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14:paraId="5DD1CD21" w14:textId="77777777" w:rsidR="00E1715D" w:rsidRPr="00E1715D" w:rsidRDefault="00F6506A" w:rsidP="00896599">
      <w:pPr>
        <w:pStyle w:val="Style17"/>
        <w:widowControl/>
        <w:numPr>
          <w:ilvl w:val="0"/>
          <w:numId w:val="36"/>
        </w:numPr>
        <w:spacing w:line="240" w:lineRule="auto"/>
        <w:ind w:left="397" w:hanging="397"/>
        <w:rPr>
          <w:rStyle w:val="FontStyle21"/>
          <w:sz w:val="24"/>
          <w:szCs w:val="24"/>
        </w:rPr>
      </w:pP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 xml:space="preserve">Obowiązek określony w ust. 1 dotyczy także podwykonawców. Wykonawca </w:t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br/>
        <w:t>jest zobowiązany zawrzeć w każdej umowie o podwykonawstwo stosowne zapisy zobowiązujące podwykonawców do zatrudnienia na umowę o prace wszystkich osób wykonujących czynności o których mowa w ust. 1.</w:t>
      </w:r>
    </w:p>
    <w:p w14:paraId="54B75696" w14:textId="77777777" w:rsidR="00E1715D" w:rsidRPr="00E1715D" w:rsidRDefault="00F6506A" w:rsidP="00896599">
      <w:pPr>
        <w:pStyle w:val="Style17"/>
        <w:widowControl/>
        <w:numPr>
          <w:ilvl w:val="0"/>
          <w:numId w:val="36"/>
        </w:numPr>
        <w:spacing w:line="240" w:lineRule="auto"/>
        <w:ind w:left="397" w:hanging="397"/>
        <w:rPr>
          <w:rStyle w:val="FontStyle21"/>
          <w:sz w:val="24"/>
          <w:szCs w:val="24"/>
        </w:rPr>
      </w:pP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>Wykonawca składa wykaz osób, które realizują zamówienie wraz z oświadczeniem,</w:t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br/>
        <w:t xml:space="preserve">że są one zatrudnione na podstawie umowy o pracę przed przystąpieniem </w:t>
      </w:r>
      <w:r w:rsidR="00E1715D">
        <w:rPr>
          <w:rStyle w:val="FontStyle21"/>
          <w:rFonts w:ascii="Times New Roman" w:hAnsi="Times New Roman" w:cs="Times New Roman"/>
          <w:sz w:val="24"/>
          <w:szCs w:val="24"/>
        </w:rPr>
        <w:br/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>do wykonywania robót. Zamawiający nie przekaże wykonawcy placu budowy do momentu otrzymania wykazu, o którym mowa w zdaniu poprzedzają</w:t>
      </w:r>
      <w:r w:rsidR="00E1715D">
        <w:rPr>
          <w:rStyle w:val="FontStyle21"/>
          <w:rFonts w:ascii="Times New Roman" w:hAnsi="Times New Roman" w:cs="Times New Roman"/>
          <w:sz w:val="24"/>
          <w:szCs w:val="24"/>
        </w:rPr>
        <w:t xml:space="preserve">cym. Wynikłe z tego opóźnienie </w:t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 xml:space="preserve">w realizacji przedmiotu zamówienia będzie traktowane, jako opóźnienie </w:t>
      </w:r>
      <w:r w:rsidR="00E1715D">
        <w:rPr>
          <w:rStyle w:val="FontStyle21"/>
          <w:rFonts w:ascii="Times New Roman" w:hAnsi="Times New Roman" w:cs="Times New Roman"/>
          <w:sz w:val="24"/>
          <w:szCs w:val="24"/>
        </w:rPr>
        <w:br/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>z winy Wykonawcy.</w:t>
      </w:r>
    </w:p>
    <w:p w14:paraId="18818C0A" w14:textId="77777777" w:rsidR="00E1715D" w:rsidRPr="00E1715D" w:rsidRDefault="00F6506A" w:rsidP="00896599">
      <w:pPr>
        <w:pStyle w:val="Style17"/>
        <w:widowControl/>
        <w:numPr>
          <w:ilvl w:val="0"/>
          <w:numId w:val="36"/>
        </w:numPr>
        <w:spacing w:line="240" w:lineRule="auto"/>
        <w:ind w:left="397" w:hanging="397"/>
        <w:rPr>
          <w:rStyle w:val="FontStyle21"/>
          <w:sz w:val="24"/>
          <w:szCs w:val="24"/>
        </w:rPr>
      </w:pP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 xml:space="preserve">Każdorazowa zmiana wykazu osób, o którym mowa w ust. 3 nie wymaga aneksu </w:t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br/>
        <w:t>do umowy (</w:t>
      </w:r>
      <w:r w:rsidR="00E1715D">
        <w:rPr>
          <w:rStyle w:val="FontStyle21"/>
          <w:rFonts w:ascii="Times New Roman" w:hAnsi="Times New Roman" w:cs="Times New Roman"/>
          <w:sz w:val="24"/>
          <w:szCs w:val="24"/>
        </w:rPr>
        <w:t>W</w:t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 xml:space="preserve">ykonawca przedstawia korektę listy osób wykonujących zamówienie </w:t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br/>
        <w:t>do wiadomości Zamawiającego).</w:t>
      </w:r>
    </w:p>
    <w:p w14:paraId="3CE6236A" w14:textId="1D3E5298" w:rsidR="00E1715D" w:rsidRPr="00E1715D" w:rsidRDefault="00F6506A" w:rsidP="00896599">
      <w:pPr>
        <w:pStyle w:val="Style17"/>
        <w:widowControl/>
        <w:numPr>
          <w:ilvl w:val="0"/>
          <w:numId w:val="36"/>
        </w:numPr>
        <w:spacing w:line="240" w:lineRule="auto"/>
        <w:ind w:left="397" w:hanging="397"/>
        <w:rPr>
          <w:rStyle w:val="FontStyle21"/>
          <w:sz w:val="24"/>
          <w:szCs w:val="24"/>
        </w:rPr>
      </w:pP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 xml:space="preserve">Zamawiający zastrzega sobie prawo przeprowadzenia kontroli na miejscu wykonywania przedmiotu umowy w celu zweryfikowania, czy osoby wykonujące czynności </w:t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br/>
        <w:t>przy realizacji zamówienia są osobami wskazanymi przez wykonawcę w wykazie,</w:t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br/>
        <w:t xml:space="preserve">o którym mowa w ust. 3. Osoby oddelegowane przez wykonawcę są zobowiązane podać imię i nazwisko podczas kontroli przeprowadzanej przez Zamawiającego. W razie odmowy podania danych umożliwiających identyfikację osób wykonujących prace  </w:t>
      </w:r>
      <w:r w:rsidR="005D051F" w:rsidRPr="00E1715D">
        <w:rPr>
          <w:rStyle w:val="FontStyle21"/>
          <w:rFonts w:ascii="Times New Roman" w:hAnsi="Times New Roman" w:cs="Times New Roman"/>
          <w:sz w:val="24"/>
          <w:szCs w:val="24"/>
        </w:rPr>
        <w:t xml:space="preserve">będące </w:t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 xml:space="preserve">przedmiotem </w:t>
      </w:r>
      <w:r w:rsidR="005D051F" w:rsidRPr="00E1715D">
        <w:rPr>
          <w:rStyle w:val="FontStyle21"/>
          <w:rFonts w:ascii="Times New Roman" w:hAnsi="Times New Roman" w:cs="Times New Roman"/>
          <w:sz w:val="24"/>
          <w:szCs w:val="24"/>
        </w:rPr>
        <w:t xml:space="preserve">umowy </w:t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>Zamawiający wzywa Wykonawcę do wydania</w:t>
      </w:r>
      <w:r w:rsidR="00586F2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>zakazu wykonywania przez te osoby prac do momentu wyjaśnienia podstawy ich zatrudnienia oraz do złożenia przez niego pisemnego oświadczenia wskazującego dane osób, które odmówiły podania imienia i nazwiska podczas kontroli Zamawiającego.</w:t>
      </w:r>
    </w:p>
    <w:p w14:paraId="63E973CB" w14:textId="77777777" w:rsidR="00E1715D" w:rsidRPr="00E1715D" w:rsidRDefault="005D051F" w:rsidP="00896599">
      <w:pPr>
        <w:pStyle w:val="Style17"/>
        <w:widowControl/>
        <w:numPr>
          <w:ilvl w:val="0"/>
          <w:numId w:val="36"/>
        </w:numPr>
        <w:spacing w:line="240" w:lineRule="auto"/>
        <w:ind w:left="397" w:hanging="397"/>
        <w:rPr>
          <w:rStyle w:val="FontStyle21"/>
          <w:sz w:val="24"/>
          <w:szCs w:val="24"/>
        </w:rPr>
      </w:pP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 xml:space="preserve">Każdorazowo na wezwanie Zamawiającego, w terminie przez niego wskazanym Wykonawca jest zobowiązany przedstawić dowody zatrudnienia na </w:t>
      </w:r>
      <w:r w:rsidR="00E1715D">
        <w:rPr>
          <w:rStyle w:val="FontStyle21"/>
          <w:rFonts w:ascii="Times New Roman" w:hAnsi="Times New Roman" w:cs="Times New Roman"/>
          <w:sz w:val="24"/>
          <w:szCs w:val="24"/>
        </w:rPr>
        <w:t>umowę o pracę przez Wykonawcę (</w:t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>dotyczy również Podwykonawców) osób wskazanych w wykazie, o którym mowa w ustępie 3.</w:t>
      </w:r>
    </w:p>
    <w:p w14:paraId="0E0C2E3B" w14:textId="77777777" w:rsidR="00E1715D" w:rsidRPr="00E1715D" w:rsidRDefault="005D051F" w:rsidP="00896599">
      <w:pPr>
        <w:pStyle w:val="Style17"/>
        <w:widowControl/>
        <w:numPr>
          <w:ilvl w:val="0"/>
          <w:numId w:val="36"/>
        </w:numPr>
        <w:spacing w:line="240" w:lineRule="auto"/>
        <w:ind w:left="397" w:hanging="397"/>
        <w:rPr>
          <w:rStyle w:val="FontStyle21"/>
          <w:sz w:val="24"/>
          <w:szCs w:val="24"/>
        </w:rPr>
      </w:pP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>Ni</w:t>
      </w:r>
      <w:r w:rsidR="00E1715D">
        <w:rPr>
          <w:rStyle w:val="FontStyle21"/>
          <w:rFonts w:ascii="Times New Roman" w:hAnsi="Times New Roman" w:cs="Times New Roman"/>
          <w:sz w:val="24"/>
          <w:szCs w:val="24"/>
        </w:rPr>
        <w:t>eprzedłożenie przez Wykonawcę (Podwykonawcę</w:t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 xml:space="preserve">) w wyznaczonym terminie żądanych przez Zamawiającego dowodów  w celu potwierdzenia spełnienia wymogu zatrudnienia osób na podstawie umowy o pracę traktowane będzie jako niewypełnienie obowiązku zatrudnienia na umowę o pracę  pracowników wykonujących czynności określone </w:t>
      </w:r>
      <w:r w:rsidR="00E1715D">
        <w:rPr>
          <w:rStyle w:val="FontStyle21"/>
          <w:rFonts w:ascii="Times New Roman" w:hAnsi="Times New Roman" w:cs="Times New Roman"/>
          <w:sz w:val="24"/>
          <w:szCs w:val="24"/>
        </w:rPr>
        <w:br/>
      </w: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>w ust. 1 niniejszego paragrafu.</w:t>
      </w:r>
    </w:p>
    <w:p w14:paraId="04564E1A" w14:textId="1DBE5E8E" w:rsidR="00F6506A" w:rsidRPr="005438A2" w:rsidRDefault="005D051F" w:rsidP="00896599">
      <w:pPr>
        <w:pStyle w:val="Style17"/>
        <w:widowControl/>
        <w:numPr>
          <w:ilvl w:val="0"/>
          <w:numId w:val="36"/>
        </w:numPr>
        <w:spacing w:line="240" w:lineRule="auto"/>
        <w:ind w:left="397" w:hanging="397"/>
        <w:rPr>
          <w:rStyle w:val="FontStyle21"/>
          <w:sz w:val="24"/>
          <w:szCs w:val="24"/>
        </w:rPr>
      </w:pPr>
      <w:r w:rsidRPr="00E1715D">
        <w:rPr>
          <w:rStyle w:val="FontStyle21"/>
          <w:rFonts w:ascii="Times New Roman" w:hAnsi="Times New Roman" w:cs="Times New Roman"/>
          <w:sz w:val="24"/>
          <w:szCs w:val="24"/>
        </w:rPr>
        <w:t>W przypadku uzasadnionych wątpliwości co do przestrzegania prawa pracy przez Wykonawcę lub Podwykonawcę Zamawiający może zwrócić się o przeprowadzenie kontroli przez Państwową Inspekcję Pracy</w:t>
      </w:r>
      <w:r w:rsidR="005438A2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7DFEE58D" w14:textId="77777777" w:rsidR="00F6506A" w:rsidRDefault="00F6506A" w:rsidP="00F070BB">
      <w:pPr>
        <w:jc w:val="both"/>
        <w:rPr>
          <w:b/>
          <w:bCs/>
        </w:rPr>
      </w:pPr>
    </w:p>
    <w:p w14:paraId="3F536E49" w14:textId="77777777" w:rsidR="00F6506A" w:rsidRPr="00CB5506" w:rsidRDefault="00F6506A" w:rsidP="0008798E">
      <w:pPr>
        <w:jc w:val="center"/>
        <w:rPr>
          <w:b/>
          <w:bCs/>
        </w:rPr>
      </w:pPr>
      <w:r w:rsidRPr="00CB5506">
        <w:rPr>
          <w:b/>
          <w:bCs/>
        </w:rPr>
        <w:t>PODWYKONAWSTWO</w:t>
      </w:r>
    </w:p>
    <w:p w14:paraId="7EBAB245" w14:textId="77777777" w:rsidR="00F6506A" w:rsidRDefault="00F6506A" w:rsidP="00E1715D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="00E1715D">
        <w:rPr>
          <w:b/>
          <w:bCs/>
        </w:rPr>
        <w:t xml:space="preserve"> </w:t>
      </w:r>
      <w:r w:rsidRPr="00CB5506">
        <w:rPr>
          <w:b/>
          <w:bCs/>
        </w:rPr>
        <w:t>1</w:t>
      </w:r>
      <w:r>
        <w:rPr>
          <w:b/>
          <w:bCs/>
        </w:rPr>
        <w:t>2</w:t>
      </w:r>
    </w:p>
    <w:p w14:paraId="7E2B3DDE" w14:textId="2D058520" w:rsidR="003A0263" w:rsidRPr="009F7936" w:rsidRDefault="003A0263" w:rsidP="003A0263">
      <w:r>
        <w:t xml:space="preserve">1. </w:t>
      </w:r>
      <w:r w:rsidRPr="009F7936">
        <w:t xml:space="preserve">Przedmiot umowy zostanie wykonany przez: </w:t>
      </w:r>
    </w:p>
    <w:p w14:paraId="5BF16442" w14:textId="77777777" w:rsidR="003A0263" w:rsidRPr="009F7936" w:rsidRDefault="003A0263" w:rsidP="003A0263">
      <w:r w:rsidRPr="009F7936">
        <w:t xml:space="preserve">1) Wykonawcę w zakresie:……………………………………………… </w:t>
      </w:r>
    </w:p>
    <w:p w14:paraId="56A0267F" w14:textId="77777777" w:rsidR="003A0263" w:rsidRPr="009F7936" w:rsidRDefault="003A0263" w:rsidP="003A0263">
      <w:r w:rsidRPr="009F7936">
        <w:t xml:space="preserve">2) Podwykonawcę w zakresie: ………………………………………. </w:t>
      </w:r>
    </w:p>
    <w:p w14:paraId="58F1ACE7" w14:textId="77777777" w:rsidR="003A0263" w:rsidRPr="009F7936" w:rsidRDefault="003A0263" w:rsidP="003A0263">
      <w:r w:rsidRPr="009F7936">
        <w:lastRenderedPageBreak/>
        <w:t xml:space="preserve"> </w:t>
      </w:r>
    </w:p>
    <w:p w14:paraId="4A8300CB" w14:textId="77777777" w:rsidR="003A0263" w:rsidRPr="009F7936" w:rsidRDefault="003A0263" w:rsidP="003A0263">
      <w:pPr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2. </w:t>
      </w:r>
      <w:r w:rsidRPr="009F7936">
        <w:rPr>
          <w:lang w:eastAsia="ar-SA"/>
        </w:rPr>
        <w:t>W przypadku, gdy zamówienie realizowane jest przy udziale Podwykonawców, zgodnie z treścią oferty Wykonawcy rozliczenie za zrealizowany przedmiot umowy nastąpi wg niżej określonych zasad:</w:t>
      </w:r>
    </w:p>
    <w:p w14:paraId="1EC254A6" w14:textId="77777777" w:rsidR="003A0263" w:rsidRPr="009F7936" w:rsidRDefault="003A0263" w:rsidP="003A0263">
      <w:pPr>
        <w:suppressAutoHyphens/>
        <w:ind w:left="709" w:hanging="283"/>
        <w:jc w:val="both"/>
        <w:rPr>
          <w:lang w:eastAsia="ar-SA"/>
        </w:rPr>
      </w:pPr>
      <w:r w:rsidRPr="009F7936">
        <w:rPr>
          <w:lang w:eastAsia="ar-SA"/>
        </w:rPr>
        <w:t>a) po wykonaniu i odbiorze robót, Wykonawca wystawi fakturę za zakres robót realizowany własnymi siłami. Zapłata niniejszej faktury nastąpi w terminie 30 dn</w:t>
      </w:r>
      <w:r>
        <w:rPr>
          <w:lang w:eastAsia="ar-SA"/>
        </w:rPr>
        <w:t xml:space="preserve">i od daty jej doręczenia wraz </w:t>
      </w:r>
      <w:r w:rsidRPr="009F7936">
        <w:rPr>
          <w:lang w:eastAsia="ar-SA"/>
        </w:rPr>
        <w:t>z dokumentami rozliczeniowymi.</w:t>
      </w:r>
    </w:p>
    <w:p w14:paraId="2036232C" w14:textId="77777777" w:rsidR="003A0263" w:rsidRPr="009F7936" w:rsidRDefault="003A0263" w:rsidP="003A0263">
      <w:pPr>
        <w:suppressAutoHyphens/>
        <w:ind w:left="709" w:hanging="283"/>
        <w:jc w:val="both"/>
        <w:rPr>
          <w:lang w:eastAsia="ar-SA"/>
        </w:rPr>
      </w:pPr>
      <w:r w:rsidRPr="009F7936">
        <w:rPr>
          <w:lang w:eastAsia="ar-SA"/>
        </w:rPr>
        <w:t>b) wystawienie faktury za zakres realizowany przy udziale Podwykonawców winno być poprzedzone złożeniem przez Wykonawcę oświadczenia o uregulowaniu przez niego należności na rzecz  Podwykonawcy oraz oświadczenia Podwykonawcy w którym potwierdza uregulowanie należnego mu wynagrodzenia. Zapłata niniejszej faktury nastąpi w terminie 30 dni od daty jej doręczenia wraz z dokumentami rozliczeniowymi.</w:t>
      </w:r>
    </w:p>
    <w:p w14:paraId="2FE2C04A" w14:textId="42D01206" w:rsidR="003A0263" w:rsidRDefault="003A0263" w:rsidP="003A0263">
      <w:pPr>
        <w:suppressAutoHyphens/>
        <w:ind w:left="709" w:hanging="283"/>
        <w:jc w:val="both"/>
      </w:pPr>
      <w:r w:rsidRPr="009F7936">
        <w:t>c) oświadczenia muszą posiadać formę pisemną i być podpi</w:t>
      </w:r>
      <w:r>
        <w:t xml:space="preserve">sane przez osoby uprawnione do </w:t>
      </w:r>
      <w:r w:rsidRPr="009F7936">
        <w:t xml:space="preserve"> reprezentowania odpowiednio Wykonawcy jak i Podwykonawcy.</w:t>
      </w:r>
    </w:p>
    <w:p w14:paraId="28F79154" w14:textId="77777777" w:rsidR="003A0263" w:rsidRDefault="003A0263" w:rsidP="003A0263">
      <w:pPr>
        <w:numPr>
          <w:ilvl w:val="0"/>
          <w:numId w:val="63"/>
        </w:numPr>
        <w:suppressAutoHyphens/>
        <w:ind w:left="709" w:hanging="283"/>
        <w:jc w:val="both"/>
      </w:pPr>
      <w:r w:rsidRPr="009F7936">
        <w:t xml:space="preserve">Wykonanie prac stanowiących przedmiot Umowy przez Podwykonawców  nie zwalnia Wykonawcy z odpowiedzialności  za wykonanie obowiązków wynikających z Umowy  </w:t>
      </w:r>
      <w:r>
        <w:t xml:space="preserve">                 </w:t>
      </w:r>
      <w:r w:rsidRPr="009F7936">
        <w:t>i obowiązujących przepisó</w:t>
      </w:r>
      <w:r>
        <w:t>w</w:t>
      </w:r>
      <w:r w:rsidRPr="009F7936">
        <w:t xml:space="preserve"> prawa. Wykonawca odpowiada za działania i zaniechania Podwykonawców, jak za własne działania i zaniechania.</w:t>
      </w:r>
    </w:p>
    <w:p w14:paraId="3C8F1111" w14:textId="77777777" w:rsidR="003A0263" w:rsidRDefault="003A0263" w:rsidP="003A0263">
      <w:pPr>
        <w:pStyle w:val="Nagwek"/>
        <w:ind w:left="360" w:hanging="360"/>
        <w:jc w:val="both"/>
      </w:pPr>
      <w:r>
        <w:t xml:space="preserve">3. </w:t>
      </w:r>
      <w:r w:rsidRPr="00D31BA3">
        <w:t xml:space="preserve">Zatrudnienie przez Wykonawcę Podwykonawców wymaga zaakceptowania przez Zamawiającego. Zamawiający zaakceptuje Podwykonawcę tylko wtedy, gdy kwalifikacje  i doświadczenie Podwykonawcy będzie odpowiednie do zakresu prac przewidzianych </w:t>
      </w:r>
      <w:r>
        <w:br/>
      </w:r>
      <w:r w:rsidRPr="00D31BA3">
        <w:t>do podzlecenia. Zakres prac do podzlecenia nie może wykraczać poza zakres przewidziany w Ofercie Wykonawcy.</w:t>
      </w:r>
    </w:p>
    <w:p w14:paraId="578E92F0" w14:textId="77777777" w:rsidR="003A0263" w:rsidRPr="00DB31F0" w:rsidRDefault="003A0263" w:rsidP="003A0263">
      <w:pPr>
        <w:pStyle w:val="Nagwek"/>
        <w:ind w:left="426" w:hanging="426"/>
        <w:jc w:val="both"/>
      </w:pPr>
      <w:r>
        <w:t xml:space="preserve">4. </w:t>
      </w:r>
      <w:r w:rsidRPr="00D31BA3">
        <w:t xml:space="preserve"> Wykonawca zapewnia, że Podwykonawcy będą przestrzegać wszelkich postanowień Umowy.  Zamawiający nie odpowiada za jakiekolwiek zobowiązania Wykonawcy wobec Podwykonawców, jak również za zobowiązania Podwykonawców wobec osób trzecich</w:t>
      </w:r>
      <w:r>
        <w:t>.</w:t>
      </w:r>
    </w:p>
    <w:p w14:paraId="13A7F242" w14:textId="77777777" w:rsidR="003A0263" w:rsidRDefault="003A0263" w:rsidP="003A0263">
      <w:pPr>
        <w:suppressAutoHyphens/>
        <w:jc w:val="both"/>
      </w:pPr>
    </w:p>
    <w:p w14:paraId="18DEB73A" w14:textId="77777777" w:rsidR="00F6506A" w:rsidRPr="00CB5506" w:rsidRDefault="00F6506A" w:rsidP="00521C76">
      <w:pPr>
        <w:jc w:val="center"/>
        <w:rPr>
          <w:b/>
          <w:bCs/>
        </w:rPr>
      </w:pPr>
      <w:r>
        <w:rPr>
          <w:b/>
          <w:bCs/>
        </w:rPr>
        <w:t>NADZÓR</w:t>
      </w:r>
    </w:p>
    <w:p w14:paraId="3327F653" w14:textId="77777777" w:rsidR="00F6506A" w:rsidRPr="00CB5506" w:rsidRDefault="00F6506A" w:rsidP="0046633C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Pr="00CB5506">
        <w:rPr>
          <w:b/>
          <w:bCs/>
        </w:rPr>
        <w:t xml:space="preserve"> 1</w:t>
      </w:r>
      <w:r>
        <w:rPr>
          <w:b/>
          <w:bCs/>
        </w:rPr>
        <w:t>3</w:t>
      </w:r>
    </w:p>
    <w:p w14:paraId="1F21A838" w14:textId="77777777" w:rsidR="00F6506A" w:rsidRPr="00CB5506" w:rsidRDefault="00F6506A" w:rsidP="00EB433F">
      <w:pPr>
        <w:numPr>
          <w:ilvl w:val="0"/>
          <w:numId w:val="9"/>
        </w:numPr>
        <w:spacing w:after="120"/>
        <w:ind w:left="397" w:hanging="397"/>
        <w:jc w:val="both"/>
      </w:pPr>
      <w:r w:rsidRPr="00CB5506">
        <w:t>Zamawiający zapewni nadzór techniczny przy realizacji przedmiotu zamówienia. Przedstawicielami ze strony Zamawiającego do pełnienia nadzoru i odbioru usług są:</w:t>
      </w:r>
    </w:p>
    <w:p w14:paraId="693F2C8E" w14:textId="77777777" w:rsidR="004639F6" w:rsidRPr="004639F6" w:rsidRDefault="004639F6" w:rsidP="00EB433F">
      <w:pPr>
        <w:numPr>
          <w:ilvl w:val="0"/>
          <w:numId w:val="10"/>
        </w:numPr>
        <w:spacing w:after="120"/>
        <w:jc w:val="both"/>
      </w:pPr>
      <w:r>
        <w:t>mgr inż. Rafał Walski</w:t>
      </w:r>
      <w:r w:rsidR="0046633C">
        <w:t xml:space="preserve"> </w:t>
      </w:r>
      <w:r>
        <w:sym w:font="Symbol" w:char="F02D"/>
      </w:r>
      <w:r w:rsidR="0046633C">
        <w:t xml:space="preserve"> </w:t>
      </w:r>
      <w:r>
        <w:t xml:space="preserve">Główny Specjalista ds. Inżynierii Ruchu Drogowego </w:t>
      </w:r>
    </w:p>
    <w:p w14:paraId="379D36FA" w14:textId="77777777" w:rsidR="00F6506A" w:rsidRPr="00CB5506" w:rsidRDefault="00F6506A" w:rsidP="00EB433F">
      <w:pPr>
        <w:numPr>
          <w:ilvl w:val="0"/>
          <w:numId w:val="10"/>
        </w:numPr>
        <w:spacing w:after="120"/>
        <w:jc w:val="both"/>
      </w:pPr>
      <w:r w:rsidRPr="00CB5506">
        <w:t>…………………………………………………………………………</w:t>
      </w:r>
      <w:r w:rsidR="008A78DB">
        <w:t>……………….</w:t>
      </w:r>
      <w:r w:rsidRPr="00CB5506">
        <w:t>..</w:t>
      </w:r>
    </w:p>
    <w:p w14:paraId="2552E42C" w14:textId="77777777" w:rsidR="00F6506A" w:rsidRPr="00CB5506" w:rsidRDefault="00F6506A" w:rsidP="0089659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397" w:hanging="397"/>
        <w:jc w:val="both"/>
      </w:pPr>
      <w:r w:rsidRPr="00CB5506">
        <w:t>Zakres przedmiotu umowy Wykonawca wykona w uzgodnieniu i pod nadzorem Zamawiającego.</w:t>
      </w:r>
    </w:p>
    <w:p w14:paraId="78082D2B" w14:textId="77777777" w:rsidR="00F6506A" w:rsidRPr="00CB5506" w:rsidRDefault="00F6506A" w:rsidP="00896599">
      <w:pPr>
        <w:numPr>
          <w:ilvl w:val="0"/>
          <w:numId w:val="9"/>
        </w:numPr>
        <w:ind w:left="397" w:hanging="397"/>
        <w:jc w:val="both"/>
      </w:pPr>
      <w:r w:rsidRPr="00CB5506">
        <w:t>Ze strony Wykonawcy za prawidłowe wykonywanie prac objętych umową odpowiada</w:t>
      </w:r>
      <w:r w:rsidRPr="00CB5506">
        <w:br/>
        <w:t xml:space="preserve"> ……………………………….. kontakt tel. czynny całą dobę pod nr : ………………….. </w:t>
      </w:r>
    </w:p>
    <w:p w14:paraId="6CB9CBDF" w14:textId="77777777" w:rsidR="008A78DB" w:rsidRDefault="00F6506A" w:rsidP="00896599">
      <w:pPr>
        <w:numPr>
          <w:ilvl w:val="0"/>
          <w:numId w:val="9"/>
        </w:numPr>
        <w:ind w:left="397" w:hanging="397"/>
        <w:jc w:val="both"/>
      </w:pPr>
      <w:r w:rsidRPr="0037444C">
        <w:t xml:space="preserve">Wykonawca zobowiązuje się skierować do wykonania przedmiotu umowy personel wskazany przez Wykonawcę w ofercie Wykonawcy. Zmiana którejkolwiek osób, </w:t>
      </w:r>
      <w:r>
        <w:br/>
      </w:r>
      <w:r w:rsidRPr="0037444C">
        <w:t>o których mowa w zdaniu poprzednim w trakcie realizacji przedmiotu niniejszej umowy musi być uzasadniona przez Wykonawcę na piśmie i wymaga pisemnego zaak</w:t>
      </w:r>
      <w:r w:rsidR="008A78DB">
        <w:t xml:space="preserve">ceptowania przez Zamawiającego </w:t>
      </w:r>
      <w:r w:rsidRPr="0037444C">
        <w:t>w terminie 7 dni od daty przedłożenia propozycji</w:t>
      </w:r>
      <w:r w:rsidR="008A78DB">
        <w:t xml:space="preserve"> zmiany </w:t>
      </w:r>
      <w:r w:rsidR="008A78DB">
        <w:br/>
        <w:t xml:space="preserve">do akceptacji. </w:t>
      </w:r>
    </w:p>
    <w:p w14:paraId="2ECF1097" w14:textId="77777777" w:rsidR="008A78DB" w:rsidRDefault="00F6506A" w:rsidP="00896599">
      <w:pPr>
        <w:numPr>
          <w:ilvl w:val="0"/>
          <w:numId w:val="9"/>
        </w:numPr>
        <w:ind w:left="397" w:hanging="397"/>
        <w:jc w:val="both"/>
      </w:pPr>
      <w:r w:rsidRPr="0037444C">
        <w:t xml:space="preserve">Wykonawca musi przedłożyć Zamawiającemu propozycję zmiany, o której mowa </w:t>
      </w:r>
      <w:r>
        <w:br/>
      </w:r>
      <w:r w:rsidRPr="0037444C">
        <w:t xml:space="preserve">w ust. </w:t>
      </w:r>
      <w:r>
        <w:t>4</w:t>
      </w:r>
      <w:r w:rsidRPr="0037444C">
        <w:t xml:space="preserve"> nie później niż 7 dni przed planowanym skierowaniem którejkolwiek osoby </w:t>
      </w:r>
      <w:r>
        <w:br/>
      </w:r>
      <w:r w:rsidRPr="0037444C">
        <w:t xml:space="preserve">do realizacji umowy. Jakakolwiek przerwa w realizacji przedmiotu umowy wynikająca </w:t>
      </w:r>
      <w:r>
        <w:br/>
      </w:r>
      <w:r w:rsidRPr="0037444C">
        <w:t xml:space="preserve">z braku kierownictwa budowy/robót będzie traktowana jako przerwa wynikła z przyczyn </w:t>
      </w:r>
      <w:r w:rsidRPr="0037444C">
        <w:lastRenderedPageBreak/>
        <w:t xml:space="preserve">zależnych od Wykonawcy i nie może stanowić podstawy do zmiany terminu zakończenia robót. </w:t>
      </w:r>
    </w:p>
    <w:p w14:paraId="58BC3DF5" w14:textId="77777777" w:rsidR="008A78DB" w:rsidRDefault="00F6506A" w:rsidP="00896599">
      <w:pPr>
        <w:numPr>
          <w:ilvl w:val="0"/>
          <w:numId w:val="9"/>
        </w:numPr>
        <w:ind w:left="397" w:hanging="397"/>
        <w:jc w:val="both"/>
      </w:pPr>
      <w:r w:rsidRPr="0037444C">
        <w:t xml:space="preserve">Zaakceptowana przez Zamawiającego zmiana którejkolwiek z osób, o których mowa </w:t>
      </w:r>
      <w:r>
        <w:br/>
      </w:r>
      <w:r w:rsidRPr="0037444C">
        <w:t>w ust.</w:t>
      </w:r>
      <w:r w:rsidR="008A78DB">
        <w:t xml:space="preserve"> </w:t>
      </w:r>
      <w:r>
        <w:t>4</w:t>
      </w:r>
      <w:r w:rsidRPr="0037444C">
        <w:t xml:space="preserve">, nie wymaga aneksu do niniejszej umowy. </w:t>
      </w:r>
    </w:p>
    <w:p w14:paraId="48A1B652" w14:textId="77777777" w:rsidR="008A78DB" w:rsidRDefault="00F6506A" w:rsidP="00896599">
      <w:pPr>
        <w:numPr>
          <w:ilvl w:val="0"/>
          <w:numId w:val="9"/>
        </w:numPr>
        <w:ind w:left="397" w:hanging="397"/>
        <w:jc w:val="both"/>
      </w:pPr>
      <w:r w:rsidRPr="0037444C">
        <w:t xml:space="preserve">Skierowanie bez akceptacji Zamawiającego do kierowania robotami innych osób niż wskazane w ofercie Wykonawcy stanowi podstawę odstąpienia od umowy przez Zamawiającego z winy Wykonawcy. </w:t>
      </w:r>
    </w:p>
    <w:p w14:paraId="7EDC4B37" w14:textId="77777777" w:rsidR="00F6506A" w:rsidRPr="0037444C" w:rsidRDefault="00F6506A" w:rsidP="00896599">
      <w:pPr>
        <w:numPr>
          <w:ilvl w:val="0"/>
          <w:numId w:val="9"/>
        </w:numPr>
        <w:ind w:left="397" w:hanging="397"/>
        <w:jc w:val="both"/>
      </w:pPr>
      <w:r w:rsidRPr="0037444C">
        <w:t xml:space="preserve">Zamawiający może także zażądać od Wykonawcy zmiany osób, uczestniczących </w:t>
      </w:r>
      <w:r>
        <w:br/>
      </w:r>
      <w:r w:rsidRPr="0037444C">
        <w:t>ze strony Wykonawcy w realizacji zamówienia, jeżeli nie wykonują należycie swoich obowiązków. Wykonawca obowiązany jest dokonać zmiany tych osób w terminie nie dłuższym niż 14 dni od daty złożenia wniosku Zamawiającego</w:t>
      </w:r>
      <w:r w:rsidR="008A78DB">
        <w:t>.</w:t>
      </w:r>
    </w:p>
    <w:p w14:paraId="085A1CA8" w14:textId="77777777" w:rsidR="0013205F" w:rsidRPr="00CB5506" w:rsidRDefault="0013205F" w:rsidP="008A78DB">
      <w:pPr>
        <w:jc w:val="both"/>
      </w:pPr>
    </w:p>
    <w:p w14:paraId="4C8BE370" w14:textId="68257109" w:rsidR="00F6506A" w:rsidRPr="00681345" w:rsidRDefault="00F6506A" w:rsidP="00521C76">
      <w:pPr>
        <w:pStyle w:val="Tekstpodstawowy"/>
        <w:spacing w:line="240" w:lineRule="auto"/>
        <w:jc w:val="center"/>
      </w:pPr>
      <w:r w:rsidRPr="00681345">
        <w:t>ZABEZPIECZENIE NALE</w:t>
      </w:r>
      <w:r w:rsidR="00D30F72" w:rsidRPr="00681345">
        <w:t>Ż</w:t>
      </w:r>
      <w:r w:rsidRPr="00681345">
        <w:t xml:space="preserve">YTEGO WYKONANIA </w:t>
      </w:r>
      <w:r w:rsidR="00E94CA6">
        <w:t xml:space="preserve">PRZEDMIOTU </w:t>
      </w:r>
      <w:r w:rsidRPr="00681345">
        <w:t>UMOWY</w:t>
      </w:r>
    </w:p>
    <w:p w14:paraId="2DA12571" w14:textId="77777777" w:rsidR="00F6506A" w:rsidRPr="00681345" w:rsidRDefault="00F6506A" w:rsidP="008A78DB">
      <w:pPr>
        <w:pStyle w:val="Tekstpodstawowy"/>
        <w:spacing w:before="240" w:after="240" w:line="240" w:lineRule="auto"/>
        <w:jc w:val="center"/>
      </w:pPr>
      <w:r w:rsidRPr="00681345">
        <w:sym w:font="Times New Roman" w:char="00A7"/>
      </w:r>
      <w:r w:rsidRPr="00681345">
        <w:t xml:space="preserve"> 14</w:t>
      </w:r>
    </w:p>
    <w:p w14:paraId="459F077C" w14:textId="740CBB30" w:rsidR="00396E73" w:rsidRPr="00681345" w:rsidRDefault="007B1E2E" w:rsidP="00896599">
      <w:pPr>
        <w:numPr>
          <w:ilvl w:val="0"/>
          <w:numId w:val="11"/>
        </w:numPr>
        <w:ind w:left="397" w:hanging="397"/>
        <w:jc w:val="both"/>
      </w:pPr>
      <w:r w:rsidRPr="00681345">
        <w:rPr>
          <w:rFonts w:eastAsia="Calibri"/>
        </w:rPr>
        <w:t xml:space="preserve">Wykonawca wnosi zabezpieczenie należytego wykonania umowy w wysokości </w:t>
      </w:r>
      <w:r w:rsidRPr="00681345">
        <w:rPr>
          <w:rFonts w:eastAsia="Calibri"/>
          <w:b/>
          <w:bCs/>
        </w:rPr>
        <w:t>5 %</w:t>
      </w:r>
      <w:r w:rsidRPr="00681345">
        <w:rPr>
          <w:rFonts w:eastAsia="Calibri"/>
        </w:rPr>
        <w:t xml:space="preserve"> wynagrodzenia umownego za przedmiot umowy brutto, </w:t>
      </w:r>
      <w:proofErr w:type="spellStart"/>
      <w:r w:rsidRPr="00681345">
        <w:rPr>
          <w:rFonts w:eastAsia="Calibri"/>
        </w:rPr>
        <w:t>t.j</w:t>
      </w:r>
      <w:proofErr w:type="spellEnd"/>
      <w:r w:rsidRPr="00681345">
        <w:rPr>
          <w:rFonts w:eastAsia="Calibri"/>
        </w:rPr>
        <w:t>.  …………</w:t>
      </w:r>
      <w:r w:rsidR="00396E73" w:rsidRPr="00681345">
        <w:rPr>
          <w:rFonts w:eastAsia="Calibri"/>
        </w:rPr>
        <w:t>………</w:t>
      </w:r>
      <w:r w:rsidRPr="00681345">
        <w:rPr>
          <w:rFonts w:eastAsia="Calibri"/>
        </w:rPr>
        <w:t xml:space="preserve">………… </w:t>
      </w:r>
      <w:r w:rsidR="00396E73" w:rsidRPr="00681345">
        <w:rPr>
          <w:rFonts w:eastAsia="Calibri"/>
        </w:rPr>
        <w:br/>
      </w:r>
      <w:r w:rsidRPr="00681345">
        <w:rPr>
          <w:rFonts w:eastAsia="Calibri"/>
        </w:rPr>
        <w:t>w formie i na zasadach określonych art. 450 ust. 1 ustawy z dn</w:t>
      </w:r>
      <w:r w:rsidR="004D69AA" w:rsidRPr="00681345">
        <w:rPr>
          <w:rFonts w:eastAsia="Calibri"/>
        </w:rPr>
        <w:t>ia</w:t>
      </w:r>
      <w:r w:rsidRPr="00681345">
        <w:rPr>
          <w:rFonts w:eastAsia="Calibri"/>
        </w:rPr>
        <w:t xml:space="preserve"> 1</w:t>
      </w:r>
      <w:r w:rsidR="00027E3E" w:rsidRPr="00681345">
        <w:rPr>
          <w:rFonts w:eastAsia="Calibri"/>
        </w:rPr>
        <w:t>1</w:t>
      </w:r>
      <w:r w:rsidRPr="00681345">
        <w:rPr>
          <w:rFonts w:eastAsia="Calibri"/>
        </w:rPr>
        <w:t xml:space="preserve"> września 2019 r. − </w:t>
      </w:r>
      <w:r w:rsidRPr="00681345">
        <w:rPr>
          <w:rFonts w:eastAsia="Calibri"/>
          <w:i/>
          <w:iCs/>
        </w:rPr>
        <w:t>Prawo zamówień publicznych</w:t>
      </w:r>
      <w:r w:rsidRPr="00681345">
        <w:rPr>
          <w:rFonts w:eastAsia="Calibri"/>
        </w:rPr>
        <w:t xml:space="preserve"> </w:t>
      </w:r>
      <w:r w:rsidR="00027E3E" w:rsidRPr="00681345">
        <w:rPr>
          <w:rFonts w:eastAsia="Calibri"/>
        </w:rPr>
        <w:t>/</w:t>
      </w:r>
      <w:proofErr w:type="spellStart"/>
      <w:r w:rsidRPr="00681345">
        <w:rPr>
          <w:rFonts w:eastAsia="Calibri"/>
        </w:rPr>
        <w:t>t.j</w:t>
      </w:r>
      <w:proofErr w:type="spellEnd"/>
      <w:r w:rsidRPr="00681345">
        <w:rPr>
          <w:rFonts w:eastAsia="Calibri"/>
        </w:rPr>
        <w:t>. Dz. U. 2019 poz.</w:t>
      </w:r>
      <w:r w:rsidR="00027E3E" w:rsidRPr="00681345">
        <w:rPr>
          <w:rFonts w:eastAsia="Calibri"/>
        </w:rPr>
        <w:t xml:space="preserve"> 2019 z </w:t>
      </w:r>
      <w:proofErr w:type="spellStart"/>
      <w:r w:rsidR="00027E3E" w:rsidRPr="00681345">
        <w:rPr>
          <w:rFonts w:eastAsia="Calibri"/>
        </w:rPr>
        <w:t>późn</w:t>
      </w:r>
      <w:proofErr w:type="spellEnd"/>
      <w:r w:rsidR="00027E3E" w:rsidRPr="00681345">
        <w:rPr>
          <w:rFonts w:eastAsia="Calibri"/>
        </w:rPr>
        <w:t>. zm</w:t>
      </w:r>
      <w:r w:rsidR="00396E73" w:rsidRPr="00681345">
        <w:rPr>
          <w:rFonts w:eastAsia="Calibri"/>
        </w:rPr>
        <w:t>.</w:t>
      </w:r>
      <w:r w:rsidR="00027E3E" w:rsidRPr="00681345">
        <w:rPr>
          <w:rFonts w:eastAsia="Calibri"/>
        </w:rPr>
        <w:t>/</w:t>
      </w:r>
      <w:r w:rsidR="00396E73" w:rsidRPr="00681345">
        <w:rPr>
          <w:rFonts w:eastAsia="Calibri"/>
        </w:rPr>
        <w:t>.</w:t>
      </w:r>
      <w:r w:rsidRPr="00681345">
        <w:rPr>
          <w:rFonts w:eastAsia="Calibri"/>
        </w:rPr>
        <w:t xml:space="preserve"> Do zmiany formy zabezpieczenia w trakcie realizacji umowy stosuje się art. 451 ustawy </w:t>
      </w:r>
      <w:proofErr w:type="spellStart"/>
      <w:r w:rsidRPr="00681345">
        <w:rPr>
          <w:rFonts w:eastAsia="Calibri"/>
        </w:rPr>
        <w:t>Pzp</w:t>
      </w:r>
      <w:proofErr w:type="spellEnd"/>
      <w:r w:rsidRPr="00681345">
        <w:rPr>
          <w:rFonts w:eastAsia="Calibri"/>
        </w:rPr>
        <w:t xml:space="preserve">. </w:t>
      </w:r>
    </w:p>
    <w:p w14:paraId="00EF037B" w14:textId="4C6550C5" w:rsidR="007B1E2E" w:rsidRPr="00681345" w:rsidRDefault="007B1E2E" w:rsidP="00896599">
      <w:pPr>
        <w:numPr>
          <w:ilvl w:val="0"/>
          <w:numId w:val="37"/>
        </w:numPr>
        <w:spacing w:after="120"/>
        <w:ind w:left="397" w:hanging="397"/>
        <w:jc w:val="both"/>
      </w:pPr>
      <w:r w:rsidRPr="00681345">
        <w:rPr>
          <w:rFonts w:eastAsia="Calibri"/>
        </w:rPr>
        <w:t>Zabezpieczenie należytego wykonania przedmiotu umowy, o którym mowa w ust.</w:t>
      </w:r>
      <w:r w:rsidR="00396E73" w:rsidRPr="00681345">
        <w:rPr>
          <w:rFonts w:eastAsia="Calibri"/>
        </w:rPr>
        <w:t xml:space="preserve"> </w:t>
      </w:r>
      <w:r w:rsidRPr="00681345">
        <w:rPr>
          <w:rFonts w:eastAsia="Calibri"/>
        </w:rPr>
        <w:t>1 zostanie zwrócone w terminie</w:t>
      </w:r>
      <w:r w:rsidR="00681345" w:rsidRPr="00681345">
        <w:rPr>
          <w:rFonts w:eastAsia="Calibri"/>
        </w:rPr>
        <w:t xml:space="preserve"> 30 dni od dnia wykonania zamówienia i uznania przez Zamawiającego za należycie wykonane</w:t>
      </w:r>
      <w:r w:rsidRPr="00681345">
        <w:rPr>
          <w:rFonts w:eastAsia="Calibri"/>
        </w:rPr>
        <w:t xml:space="preserve"> i na zasadach określonych w ustawie </w:t>
      </w:r>
      <w:r w:rsidRPr="00681345">
        <w:rPr>
          <w:rFonts w:eastAsia="Calibri"/>
          <w:highlight w:val="white"/>
        </w:rPr>
        <w:t xml:space="preserve">z dnia 11 września 2019 r. </w:t>
      </w:r>
      <w:r w:rsidR="00D21975" w:rsidRPr="00681345">
        <w:rPr>
          <w:rFonts w:eastAsia="Calibri"/>
          <w:highlight w:val="white"/>
        </w:rPr>
        <w:sym w:font="Symbol" w:char="F02D"/>
      </w:r>
      <w:r w:rsidRPr="00681345">
        <w:rPr>
          <w:rFonts w:eastAsia="Calibri"/>
          <w:highlight w:val="white"/>
        </w:rPr>
        <w:t xml:space="preserve"> </w:t>
      </w:r>
      <w:r w:rsidRPr="00681345">
        <w:rPr>
          <w:rFonts w:eastAsia="Calibri"/>
          <w:i/>
          <w:iCs/>
          <w:highlight w:val="white"/>
        </w:rPr>
        <w:t>Prawo zamówień publicznych</w:t>
      </w:r>
      <w:r w:rsidRPr="00681345">
        <w:rPr>
          <w:rFonts w:eastAsia="Calibri"/>
          <w:highlight w:val="white"/>
        </w:rPr>
        <w:t xml:space="preserve"> </w:t>
      </w:r>
      <w:r w:rsidR="00396E73" w:rsidRPr="00681345">
        <w:rPr>
          <w:rFonts w:eastAsia="Calibri"/>
        </w:rPr>
        <w:t>/</w:t>
      </w:r>
      <w:proofErr w:type="spellStart"/>
      <w:r w:rsidR="00396E73" w:rsidRPr="00681345">
        <w:rPr>
          <w:rFonts w:eastAsia="Calibri"/>
        </w:rPr>
        <w:t>t.j</w:t>
      </w:r>
      <w:proofErr w:type="spellEnd"/>
      <w:r w:rsidR="00396E73" w:rsidRPr="00681345">
        <w:rPr>
          <w:rFonts w:eastAsia="Calibri"/>
        </w:rPr>
        <w:t xml:space="preserve">. Dz. U. 2019 poz. 2019 z </w:t>
      </w:r>
      <w:proofErr w:type="spellStart"/>
      <w:r w:rsidR="00396E73" w:rsidRPr="00681345">
        <w:rPr>
          <w:rFonts w:eastAsia="Calibri"/>
        </w:rPr>
        <w:t>późn</w:t>
      </w:r>
      <w:proofErr w:type="spellEnd"/>
      <w:r w:rsidR="00396E73" w:rsidRPr="00681345">
        <w:rPr>
          <w:rFonts w:eastAsia="Calibri"/>
        </w:rPr>
        <w:t>. zm./.</w:t>
      </w:r>
    </w:p>
    <w:p w14:paraId="4E529A9A" w14:textId="77777777" w:rsidR="00396E73" w:rsidRPr="00681345" w:rsidRDefault="007B1E2E" w:rsidP="00896599">
      <w:pPr>
        <w:numPr>
          <w:ilvl w:val="0"/>
          <w:numId w:val="39"/>
        </w:numPr>
        <w:autoSpaceDE w:val="0"/>
        <w:autoSpaceDN w:val="0"/>
        <w:adjustRightInd w:val="0"/>
        <w:ind w:left="397" w:hanging="397"/>
        <w:jc w:val="both"/>
        <w:rPr>
          <w:rFonts w:eastAsia="Calibri"/>
        </w:rPr>
      </w:pPr>
      <w:r w:rsidRPr="00681345">
        <w:rPr>
          <w:rFonts w:eastAsia="Calibri"/>
        </w:rPr>
        <w:t>Zabezpieczenie wnoszone w pieniądzu Wykonawca wpłaci przelewem na rachunek bankowy Zamawiającego:  Bank Pekao SA I Oddział Tarnobrzeg  71124027441111000039909563.</w:t>
      </w:r>
    </w:p>
    <w:p w14:paraId="5201E136" w14:textId="77777777" w:rsidR="00396E73" w:rsidRPr="00681345" w:rsidRDefault="007B1E2E" w:rsidP="00896599">
      <w:pPr>
        <w:numPr>
          <w:ilvl w:val="0"/>
          <w:numId w:val="39"/>
        </w:numPr>
        <w:autoSpaceDE w:val="0"/>
        <w:autoSpaceDN w:val="0"/>
        <w:adjustRightInd w:val="0"/>
        <w:ind w:left="397" w:hanging="397"/>
        <w:jc w:val="both"/>
        <w:rPr>
          <w:rFonts w:eastAsia="Calibri"/>
        </w:rPr>
      </w:pPr>
      <w:r w:rsidRPr="00681345">
        <w:rPr>
          <w:rFonts w:eastAsia="Calibri"/>
        </w:rPr>
        <w:t xml:space="preserve">Strony postanawiają że z czynności odbioru końcowego będzie spisany protokół zawierający wszelkie ustalenia dokonane w toku odbioru, jak też terminy wyznaczone </w:t>
      </w:r>
      <w:r w:rsidRPr="00681345">
        <w:rPr>
          <w:rFonts w:eastAsia="Calibri"/>
        </w:rPr>
        <w:br/>
        <w:t>na usunięcie stwierdzonych przy odbiorze wad.</w:t>
      </w:r>
    </w:p>
    <w:p w14:paraId="2D29A83D" w14:textId="183D9A31" w:rsidR="00396E73" w:rsidRPr="00681345" w:rsidRDefault="007B1E2E" w:rsidP="00896599">
      <w:pPr>
        <w:numPr>
          <w:ilvl w:val="0"/>
          <w:numId w:val="39"/>
        </w:numPr>
        <w:autoSpaceDE w:val="0"/>
        <w:autoSpaceDN w:val="0"/>
        <w:adjustRightInd w:val="0"/>
        <w:ind w:left="397" w:hanging="397"/>
        <w:jc w:val="both"/>
        <w:rPr>
          <w:rFonts w:eastAsia="Calibri"/>
        </w:rPr>
      </w:pPr>
      <w:r w:rsidRPr="00681345">
        <w:rPr>
          <w:rFonts w:eastAsia="Calibri"/>
        </w:rPr>
        <w:t>Po protokolarnym stwierdzeniu usunięcia wad ujawniony</w:t>
      </w:r>
      <w:r w:rsidR="00396E73" w:rsidRPr="00681345">
        <w:rPr>
          <w:rFonts w:eastAsia="Calibri"/>
        </w:rPr>
        <w:t xml:space="preserve">ch przy odbiorze końcowym oraz </w:t>
      </w:r>
      <w:r w:rsidRPr="00681345">
        <w:rPr>
          <w:rFonts w:eastAsia="Calibri"/>
        </w:rPr>
        <w:t>w okresie rękojmi i gwarancji rozpoczynają swój bieg termi</w:t>
      </w:r>
      <w:r w:rsidR="00396E73" w:rsidRPr="00681345">
        <w:rPr>
          <w:rFonts w:eastAsia="Calibri"/>
        </w:rPr>
        <w:t>ny na zwrot /zwolnienie</w:t>
      </w:r>
      <w:r w:rsidRPr="00681345">
        <w:rPr>
          <w:rFonts w:eastAsia="Calibri"/>
        </w:rPr>
        <w:t xml:space="preserve">/ zabezpieczenia należytego wykonania </w:t>
      </w:r>
      <w:r w:rsidR="00396E73" w:rsidRPr="00681345">
        <w:rPr>
          <w:rFonts w:eastAsia="Calibri"/>
        </w:rPr>
        <w:t>umowy o którym mowa w § 1</w:t>
      </w:r>
      <w:r w:rsidR="00B13163">
        <w:rPr>
          <w:rFonts w:eastAsia="Calibri"/>
        </w:rPr>
        <w:t>4</w:t>
      </w:r>
      <w:r w:rsidR="00396E73" w:rsidRPr="00681345">
        <w:rPr>
          <w:rFonts w:eastAsia="Calibri"/>
        </w:rPr>
        <w:t xml:space="preserve"> ust. </w:t>
      </w:r>
      <w:r w:rsidRPr="00681345">
        <w:rPr>
          <w:rFonts w:eastAsia="Calibri"/>
        </w:rPr>
        <w:t>2.</w:t>
      </w:r>
    </w:p>
    <w:p w14:paraId="7FBFA603" w14:textId="77777777" w:rsidR="004D69AA" w:rsidRPr="00681345" w:rsidRDefault="007B1E2E" w:rsidP="00896599">
      <w:pPr>
        <w:numPr>
          <w:ilvl w:val="0"/>
          <w:numId w:val="39"/>
        </w:numPr>
        <w:autoSpaceDE w:val="0"/>
        <w:autoSpaceDN w:val="0"/>
        <w:adjustRightInd w:val="0"/>
        <w:ind w:left="397" w:hanging="397"/>
        <w:jc w:val="both"/>
        <w:rPr>
          <w:rFonts w:eastAsia="Calibri"/>
        </w:rPr>
      </w:pPr>
      <w:r w:rsidRPr="00681345">
        <w:rPr>
          <w:rFonts w:eastAsia="Calibri"/>
        </w:rPr>
        <w:t>W sytuacji</w:t>
      </w:r>
      <w:r w:rsidR="00396E73" w:rsidRPr="00681345">
        <w:rPr>
          <w:rFonts w:eastAsia="Calibri"/>
        </w:rPr>
        <w:t xml:space="preserve">, gdy wskutek nieprzewidzianych </w:t>
      </w:r>
      <w:r w:rsidRPr="00681345">
        <w:rPr>
          <w:rFonts w:eastAsia="Calibri"/>
        </w:rPr>
        <w:t xml:space="preserve">okoliczności wystąpi konieczność przedłużenia terminu realizacji zamówienia w stosunku do terminu przedstawionego </w:t>
      </w:r>
      <w:r w:rsidRPr="00681345">
        <w:rPr>
          <w:rFonts w:eastAsia="Calibri"/>
        </w:rPr>
        <w:br/>
        <w:t xml:space="preserve">w ofercie przetargowej, Wykonawca przed podpisaniem aneksu lub najpóźniej w dniu jego podpisywania, zobowiązany jest do przedłużenia terminu ważności wniesionego zabezpieczenia należytego wykonania umowy, albo jeśli nie jest to możliwe, </w:t>
      </w:r>
      <w:r w:rsidR="00396E73" w:rsidRPr="00681345">
        <w:rPr>
          <w:rFonts w:eastAsia="Calibri"/>
        </w:rPr>
        <w:br/>
      </w:r>
      <w:r w:rsidRPr="00681345">
        <w:rPr>
          <w:rFonts w:eastAsia="Calibri"/>
        </w:rPr>
        <w:t>do wniesienia nowego zabezpieczenia na okres wynikający z aneksu do umowy.</w:t>
      </w:r>
    </w:p>
    <w:p w14:paraId="431B8041" w14:textId="42B57C9E" w:rsidR="004D69AA" w:rsidRPr="00315206" w:rsidRDefault="004D69AA" w:rsidP="00896599">
      <w:pPr>
        <w:numPr>
          <w:ilvl w:val="0"/>
          <w:numId w:val="39"/>
        </w:numPr>
        <w:autoSpaceDE w:val="0"/>
        <w:autoSpaceDN w:val="0"/>
        <w:adjustRightInd w:val="0"/>
        <w:ind w:left="397" w:hanging="397"/>
        <w:jc w:val="both"/>
        <w:rPr>
          <w:rFonts w:eastAsia="Calibri"/>
          <w:color w:val="C00000"/>
        </w:rPr>
      </w:pPr>
      <w:r w:rsidRPr="00681345">
        <w:t xml:space="preserve">W trakcie realizacji umowy Wykonawca może dokonać zmiany formy zabezpieczenia </w:t>
      </w:r>
      <w:r w:rsidRPr="00681345">
        <w:br/>
        <w:t xml:space="preserve">na jedną lub kilka form, o których mowa w art. 450 ust. 1 ustawy </w:t>
      </w:r>
      <w:r w:rsidRPr="00681345">
        <w:rPr>
          <w:rFonts w:eastAsia="Calibri"/>
        </w:rPr>
        <w:t xml:space="preserve">z dnia 11 września </w:t>
      </w:r>
      <w:r w:rsidRPr="00681345">
        <w:rPr>
          <w:rFonts w:eastAsia="Calibri"/>
        </w:rPr>
        <w:br/>
        <w:t xml:space="preserve">2019 r. − </w:t>
      </w:r>
      <w:r w:rsidRPr="00681345">
        <w:rPr>
          <w:rFonts w:eastAsia="Calibri"/>
          <w:i/>
          <w:iCs/>
        </w:rPr>
        <w:t>Prawo zamówień publicznych</w:t>
      </w:r>
      <w:r w:rsidRPr="00681345">
        <w:rPr>
          <w:rFonts w:eastAsia="Calibri"/>
        </w:rPr>
        <w:t xml:space="preserve"> /</w:t>
      </w:r>
      <w:proofErr w:type="spellStart"/>
      <w:r w:rsidRPr="00681345">
        <w:rPr>
          <w:rFonts w:eastAsia="Calibri"/>
        </w:rPr>
        <w:t>t.j</w:t>
      </w:r>
      <w:proofErr w:type="spellEnd"/>
      <w:r w:rsidRPr="00681345">
        <w:rPr>
          <w:rFonts w:eastAsia="Calibri"/>
        </w:rPr>
        <w:t xml:space="preserve">. Dz. U. 2019 poz. 2019 z </w:t>
      </w:r>
      <w:proofErr w:type="spellStart"/>
      <w:r w:rsidRPr="00681345">
        <w:rPr>
          <w:rFonts w:eastAsia="Calibri"/>
        </w:rPr>
        <w:t>późn</w:t>
      </w:r>
      <w:proofErr w:type="spellEnd"/>
      <w:r w:rsidRPr="00681345">
        <w:rPr>
          <w:rFonts w:eastAsia="Calibri"/>
        </w:rPr>
        <w:t>. zm./</w:t>
      </w:r>
      <w:r w:rsidRPr="00681345">
        <w:t xml:space="preserve">. Zmiana formy zabezpieczenia musi być dokonana z zachowaniem ciągłości zabezpieczenia </w:t>
      </w:r>
      <w:r w:rsidRPr="00681345">
        <w:br/>
        <w:t>i bez zmiany jego wysokości.</w:t>
      </w:r>
    </w:p>
    <w:p w14:paraId="7CFA0B0D" w14:textId="77777777" w:rsidR="00396E73" w:rsidRPr="005060AB" w:rsidRDefault="00396E73" w:rsidP="00896599">
      <w:pPr>
        <w:autoSpaceDE w:val="0"/>
        <w:autoSpaceDN w:val="0"/>
        <w:adjustRightInd w:val="0"/>
        <w:ind w:left="397"/>
        <w:jc w:val="both"/>
        <w:rPr>
          <w:rFonts w:eastAsia="Calibri"/>
          <w:color w:val="FF0000"/>
        </w:rPr>
      </w:pPr>
    </w:p>
    <w:p w14:paraId="6CB3042A" w14:textId="77777777" w:rsidR="00860751" w:rsidRDefault="00860751" w:rsidP="003A0263">
      <w:pPr>
        <w:pStyle w:val="Tekstpodstawowy"/>
        <w:spacing w:line="240" w:lineRule="auto"/>
        <w:jc w:val="center"/>
      </w:pPr>
    </w:p>
    <w:p w14:paraId="4C82C683" w14:textId="77777777" w:rsidR="00860751" w:rsidRDefault="00860751" w:rsidP="003A0263">
      <w:pPr>
        <w:pStyle w:val="Tekstpodstawowy"/>
        <w:spacing w:line="240" w:lineRule="auto"/>
        <w:jc w:val="center"/>
      </w:pPr>
    </w:p>
    <w:p w14:paraId="23AAF43E" w14:textId="77777777" w:rsidR="00860751" w:rsidRDefault="00860751" w:rsidP="003A0263">
      <w:pPr>
        <w:pStyle w:val="Tekstpodstawowy"/>
        <w:spacing w:line="240" w:lineRule="auto"/>
        <w:jc w:val="center"/>
      </w:pPr>
    </w:p>
    <w:p w14:paraId="7D62DA65" w14:textId="77777777" w:rsidR="00860751" w:rsidRDefault="00860751" w:rsidP="003A0263">
      <w:pPr>
        <w:pStyle w:val="Tekstpodstawowy"/>
        <w:spacing w:line="240" w:lineRule="auto"/>
        <w:jc w:val="center"/>
      </w:pPr>
    </w:p>
    <w:p w14:paraId="355EA2CD" w14:textId="77777777" w:rsidR="00860751" w:rsidRDefault="00860751" w:rsidP="003A0263">
      <w:pPr>
        <w:pStyle w:val="Tekstpodstawowy"/>
        <w:spacing w:line="240" w:lineRule="auto"/>
        <w:jc w:val="center"/>
      </w:pPr>
    </w:p>
    <w:p w14:paraId="1F86FB98" w14:textId="5461574A" w:rsidR="00F6506A" w:rsidRPr="00CB5506" w:rsidRDefault="00F6506A" w:rsidP="003A0263">
      <w:pPr>
        <w:pStyle w:val="Tekstpodstawowy"/>
        <w:spacing w:line="240" w:lineRule="auto"/>
        <w:jc w:val="center"/>
      </w:pPr>
      <w:r w:rsidRPr="00CB5506">
        <w:lastRenderedPageBreak/>
        <w:t>ODBIORY</w:t>
      </w:r>
    </w:p>
    <w:p w14:paraId="186EB217" w14:textId="77777777" w:rsidR="00F6506A" w:rsidRPr="00CB5506" w:rsidRDefault="00F6506A" w:rsidP="003A0263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Pr="00CB5506">
        <w:rPr>
          <w:b/>
          <w:bCs/>
        </w:rPr>
        <w:t xml:space="preserve"> 1</w:t>
      </w:r>
      <w:r>
        <w:rPr>
          <w:b/>
          <w:bCs/>
        </w:rPr>
        <w:t>5</w:t>
      </w:r>
    </w:p>
    <w:p w14:paraId="74E4CC59" w14:textId="77777777" w:rsidR="00C901A1" w:rsidRDefault="00F6506A" w:rsidP="00896599">
      <w:pPr>
        <w:pStyle w:val="Akapitzlist"/>
        <w:numPr>
          <w:ilvl w:val="0"/>
          <w:numId w:val="12"/>
        </w:numPr>
        <w:ind w:left="397" w:hanging="397"/>
        <w:jc w:val="both"/>
      </w:pPr>
      <w:r w:rsidRPr="00CB5506">
        <w:t xml:space="preserve">Wykonawca zobowiązany jest do informowania przedstawicieli Zamawiającego </w:t>
      </w:r>
      <w:r w:rsidRPr="00CB5506">
        <w:br/>
      </w:r>
      <w:r w:rsidR="005E30B4">
        <w:t xml:space="preserve">(Inspektora </w:t>
      </w:r>
      <w:r w:rsidR="00034F57">
        <w:t>ds. Inżynierii Ruchu</w:t>
      </w:r>
      <w:r w:rsidR="005E30B4">
        <w:t>)</w:t>
      </w:r>
      <w:r w:rsidR="004C7BFC">
        <w:t xml:space="preserve"> </w:t>
      </w:r>
      <w:r w:rsidRPr="00CB5506">
        <w:t xml:space="preserve">o gotowości do odbioru </w:t>
      </w:r>
      <w:r>
        <w:t xml:space="preserve">zrealizowanych prac </w:t>
      </w:r>
      <w:r w:rsidRPr="00CB5506">
        <w:t xml:space="preserve">w formie pisemnej </w:t>
      </w:r>
      <w:r w:rsidR="004C7BFC">
        <w:t>kierowanej do</w:t>
      </w:r>
      <w:r w:rsidR="004C7BFC" w:rsidRPr="004C7BFC">
        <w:t xml:space="preserve"> </w:t>
      </w:r>
      <w:r w:rsidR="004C7BFC" w:rsidRPr="00875D1C">
        <w:t>Wydział</w:t>
      </w:r>
      <w:r w:rsidR="004C7BFC">
        <w:t>u</w:t>
      </w:r>
      <w:r w:rsidR="004C7BFC" w:rsidRPr="00875D1C">
        <w:t xml:space="preserve"> Techniczno-Inwestycyjn</w:t>
      </w:r>
      <w:r w:rsidR="004C7BFC">
        <w:t>ego</w:t>
      </w:r>
      <w:r w:rsidR="004C7BFC" w:rsidRPr="00875D1C">
        <w:t xml:space="preserve"> i Drogownictwa Urzędu Miasta Tarnobrzega</w:t>
      </w:r>
      <w:r w:rsidR="004C7BFC">
        <w:t xml:space="preserve"> </w:t>
      </w:r>
      <w:r w:rsidRPr="00CB5506">
        <w:t>lub drogą elektroniczną na adres: ……</w:t>
      </w:r>
      <w:r w:rsidR="005E30B4">
        <w:t>……….</w:t>
      </w:r>
      <w:r w:rsidRPr="00CB5506">
        <w:t>…………………… lub drogą faksową fax: ……………………</w:t>
      </w:r>
      <w:r w:rsidR="004C7BFC">
        <w:t>…</w:t>
      </w:r>
      <w:r w:rsidRPr="00CB5506">
        <w:t xml:space="preserve">…... </w:t>
      </w:r>
    </w:p>
    <w:p w14:paraId="70E8AF7C" w14:textId="77777777" w:rsidR="00C901A1" w:rsidRDefault="00F6506A" w:rsidP="00896599">
      <w:pPr>
        <w:pStyle w:val="Akapitzlist"/>
        <w:numPr>
          <w:ilvl w:val="0"/>
          <w:numId w:val="12"/>
        </w:numPr>
        <w:ind w:left="397" w:hanging="397"/>
        <w:jc w:val="both"/>
      </w:pPr>
      <w:r w:rsidRPr="00CB5506">
        <w:t xml:space="preserve">O terminie przeprowadzenia czynności odbioru Wykonawca powiadomi Zamawiającego. </w:t>
      </w:r>
    </w:p>
    <w:p w14:paraId="49524A61" w14:textId="77777777" w:rsidR="00E02484" w:rsidRDefault="00F6506A" w:rsidP="00896599">
      <w:pPr>
        <w:pStyle w:val="Akapitzlist"/>
        <w:numPr>
          <w:ilvl w:val="0"/>
          <w:numId w:val="12"/>
        </w:numPr>
        <w:ind w:left="397" w:hanging="397"/>
        <w:jc w:val="both"/>
      </w:pPr>
      <w:r w:rsidRPr="00CB5506">
        <w:t xml:space="preserve">Zamawiający ma obowiązek dokonania odbioru w terminie </w:t>
      </w:r>
      <w:r>
        <w:t>3</w:t>
      </w:r>
      <w:r w:rsidR="00034F57">
        <w:t xml:space="preserve"> </w:t>
      </w:r>
      <w:r w:rsidRPr="00CB5506">
        <w:t>dni od dnia zgłoszenia gotowości odbioru przez Wykonawcę.</w:t>
      </w:r>
    </w:p>
    <w:p w14:paraId="452651D3" w14:textId="77777777" w:rsidR="00E02484" w:rsidRDefault="00F6506A" w:rsidP="00896599">
      <w:pPr>
        <w:pStyle w:val="Akapitzlist"/>
        <w:numPr>
          <w:ilvl w:val="0"/>
          <w:numId w:val="12"/>
        </w:numPr>
        <w:ind w:left="397" w:hanging="397"/>
        <w:jc w:val="both"/>
      </w:pPr>
      <w:r w:rsidRPr="00CB5506">
        <w:t xml:space="preserve">Zamawiający może podjąć decyzję o przerwaniu czynności odbioru, jeżeli w czasie tych czynności ujawniono wady, które uniemożliwiają użytkowanie przedmiotu umowy zgodnie z przeznaczeniem, aż do czasu usunięcia tych wad. </w:t>
      </w:r>
      <w:r w:rsidRPr="0037444C">
        <w:t xml:space="preserve">Po odbiorze </w:t>
      </w:r>
      <w:r>
        <w:t>prac</w:t>
      </w:r>
      <w:r w:rsidRPr="0037444C">
        <w:t xml:space="preserve"> przez Zamawiającego będzie spisany protokół odbioru końcowego.</w:t>
      </w:r>
    </w:p>
    <w:p w14:paraId="54243EA3" w14:textId="77777777" w:rsidR="00E02484" w:rsidRDefault="00F6506A" w:rsidP="00896599">
      <w:pPr>
        <w:pStyle w:val="Akapitzlist"/>
        <w:numPr>
          <w:ilvl w:val="0"/>
          <w:numId w:val="12"/>
        </w:numPr>
        <w:ind w:left="397" w:hanging="397"/>
        <w:jc w:val="both"/>
      </w:pPr>
      <w:r>
        <w:t>Spisanie</w:t>
      </w:r>
      <w:r w:rsidRPr="00CB5506">
        <w:t xml:space="preserve"> protokołu odbioru</w:t>
      </w:r>
      <w:r>
        <w:t xml:space="preserve"> końcowego prac</w:t>
      </w:r>
      <w:r w:rsidRPr="00CB5506">
        <w:t xml:space="preserve"> jest równoznaczne z potwierdzeniem terminu zakończenia </w:t>
      </w:r>
      <w:r>
        <w:t>prac</w:t>
      </w:r>
      <w:r w:rsidRPr="00CB5506">
        <w:t>.</w:t>
      </w:r>
      <w:r w:rsidR="00C901A1">
        <w:t xml:space="preserve"> </w:t>
      </w:r>
      <w:r w:rsidRPr="00CB5506">
        <w:t xml:space="preserve">Protokół z przeprowadzonego odbioru stanowił będzie podstawę </w:t>
      </w:r>
      <w:r>
        <w:br/>
      </w:r>
      <w:r w:rsidRPr="00CB5506">
        <w:t>do wystawienia faktury i zażądania zapłaty należnego wynagrodzenia.</w:t>
      </w:r>
    </w:p>
    <w:p w14:paraId="7D121904" w14:textId="77777777" w:rsidR="00E02484" w:rsidRDefault="00F6506A" w:rsidP="00896599">
      <w:pPr>
        <w:pStyle w:val="Akapitzlist"/>
        <w:numPr>
          <w:ilvl w:val="0"/>
          <w:numId w:val="12"/>
        </w:numPr>
        <w:ind w:left="397" w:hanging="397"/>
        <w:jc w:val="both"/>
      </w:pPr>
      <w:r w:rsidRPr="0037444C">
        <w:t>Strony ustalają, że z prac komisji odbioru sporządzone zostaną protokoły zawierające wszystkie ustalenia dokonane w trakcie odbioru.</w:t>
      </w:r>
    </w:p>
    <w:p w14:paraId="21841870" w14:textId="35267E29" w:rsidR="00F6506A" w:rsidRDefault="00F6506A" w:rsidP="00896599">
      <w:pPr>
        <w:pStyle w:val="Akapitzlist"/>
        <w:numPr>
          <w:ilvl w:val="0"/>
          <w:numId w:val="12"/>
        </w:numPr>
        <w:ind w:left="397" w:hanging="397"/>
        <w:jc w:val="both"/>
      </w:pPr>
      <w:r w:rsidRPr="00CB5506">
        <w:t>Jeżeli w toku czynności odbioru zostanie stwierdzone, że przedmiot odbioru nie osiągnął gotowości do odbioru z powodu niezakończenia robót</w:t>
      </w:r>
      <w:r w:rsidR="0077782F">
        <w:t xml:space="preserve"> lub</w:t>
      </w:r>
      <w:r w:rsidR="0077782F" w:rsidRPr="0077782F">
        <w:t xml:space="preserve"> </w:t>
      </w:r>
      <w:r w:rsidR="0077782F" w:rsidRPr="00630438">
        <w:t>nieprawidłowości w pracy sygnalizacji świetln</w:t>
      </w:r>
      <w:r w:rsidR="00E02484">
        <w:t>ych</w:t>
      </w:r>
      <w:r w:rsidRPr="00CB5506">
        <w:t>, to Zamawiający odmówi odbioru</w:t>
      </w:r>
      <w:r w:rsidR="00034F57">
        <w:t xml:space="preserve"> </w:t>
      </w:r>
      <w:r>
        <w:t>prac</w:t>
      </w:r>
      <w:r w:rsidRPr="00CB5506">
        <w:t xml:space="preserve">, spisania protokołu odbioru i potwierdzenia terminu zakończenia </w:t>
      </w:r>
      <w:r>
        <w:t>prac</w:t>
      </w:r>
      <w:r w:rsidRPr="00CB5506">
        <w:t xml:space="preserve"> zgodnie ze zgłoszeniem gotowości </w:t>
      </w:r>
      <w:r w:rsidR="00E02484">
        <w:br/>
      </w:r>
      <w:r w:rsidRPr="00CB5506">
        <w:t>do odbioru, z winy Wykonawcy.</w:t>
      </w:r>
    </w:p>
    <w:p w14:paraId="112BCBB0" w14:textId="3D6BF69A" w:rsidR="00E02484" w:rsidRDefault="00E02484" w:rsidP="00E02484">
      <w:pPr>
        <w:pStyle w:val="Akapitzlist"/>
        <w:jc w:val="both"/>
      </w:pPr>
    </w:p>
    <w:p w14:paraId="166600FD" w14:textId="77777777" w:rsidR="00F6506A" w:rsidRPr="00CB5506" w:rsidRDefault="00F6506A" w:rsidP="005E5CCE">
      <w:pPr>
        <w:jc w:val="center"/>
        <w:rPr>
          <w:b/>
          <w:bCs/>
        </w:rPr>
      </w:pPr>
      <w:r w:rsidRPr="00CB5506">
        <w:rPr>
          <w:b/>
          <w:bCs/>
        </w:rPr>
        <w:t>GWARANCJA I RĘKOJMIA</w:t>
      </w:r>
    </w:p>
    <w:p w14:paraId="6240AED8" w14:textId="77777777" w:rsidR="00F6506A" w:rsidRPr="00CB5506" w:rsidRDefault="00F6506A" w:rsidP="0022437F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Pr="00CB5506">
        <w:rPr>
          <w:b/>
          <w:bCs/>
        </w:rPr>
        <w:t xml:space="preserve"> 1</w:t>
      </w:r>
      <w:r>
        <w:rPr>
          <w:b/>
          <w:bCs/>
        </w:rPr>
        <w:t>6</w:t>
      </w:r>
    </w:p>
    <w:p w14:paraId="77386342" w14:textId="77777777" w:rsidR="00B54872" w:rsidRDefault="00F6506A" w:rsidP="00EB433F">
      <w:pPr>
        <w:numPr>
          <w:ilvl w:val="0"/>
          <w:numId w:val="13"/>
        </w:numPr>
        <w:ind w:left="397" w:hanging="397"/>
        <w:jc w:val="both"/>
      </w:pPr>
      <w:r w:rsidRPr="00CB5506">
        <w:t xml:space="preserve">Wykonawca udziela </w:t>
      </w:r>
      <w:r w:rsidR="0022437F" w:rsidRPr="00CB5506">
        <w:t xml:space="preserve">Zamawiającemu </w:t>
      </w:r>
      <w:r w:rsidRPr="00CB5506">
        <w:t xml:space="preserve">rękojmi i gwarancji </w:t>
      </w:r>
      <w:r w:rsidR="0022437F">
        <w:t xml:space="preserve">na przedmiot umowy </w:t>
      </w:r>
      <w:r w:rsidRPr="00CB5506">
        <w:t>na okres …</w:t>
      </w:r>
      <w:r w:rsidR="00E02484">
        <w:t>…</w:t>
      </w:r>
      <w:r w:rsidR="00B54872">
        <w:t>.....</w:t>
      </w:r>
      <w:r w:rsidR="00E02484">
        <w:t>..</w:t>
      </w:r>
      <w:r w:rsidR="0022437F">
        <w:t xml:space="preserve"> </w:t>
      </w:r>
      <w:r>
        <w:t>miesięcy</w:t>
      </w:r>
      <w:r w:rsidR="0022437F">
        <w:t xml:space="preserve"> </w:t>
      </w:r>
      <w:r w:rsidRPr="00CB5506">
        <w:t>od dnia podpisania protokołu</w:t>
      </w:r>
      <w:r>
        <w:t xml:space="preserve"> </w:t>
      </w:r>
      <w:r w:rsidR="0022437F">
        <w:t xml:space="preserve">końcowego </w:t>
      </w:r>
      <w:r>
        <w:t xml:space="preserve">odbioru </w:t>
      </w:r>
      <w:r w:rsidR="0022437F">
        <w:t>przedmiotu umowy</w:t>
      </w:r>
      <w:r>
        <w:t>.</w:t>
      </w:r>
    </w:p>
    <w:p w14:paraId="454B9D38" w14:textId="77777777" w:rsidR="00B54872" w:rsidRDefault="00F6506A" w:rsidP="00EB433F">
      <w:pPr>
        <w:numPr>
          <w:ilvl w:val="0"/>
          <w:numId w:val="13"/>
        </w:numPr>
        <w:ind w:left="397" w:hanging="397"/>
        <w:jc w:val="both"/>
      </w:pPr>
      <w:r w:rsidRPr="00CB5506">
        <w:t xml:space="preserve">W okresie  rękojmi i gwarancji Wykonawca zobowiązuje się do usunięcia ujawnionych wad bezpłatnie w terminie 7 dni od daty zgłoszenia przez Zamawiającego wady </w:t>
      </w:r>
      <w:r>
        <w:br/>
      </w:r>
      <w:r w:rsidRPr="00CB5506">
        <w:t>lub w innym technicznie moż</w:t>
      </w:r>
      <w:r w:rsidRPr="00CB5506">
        <w:softHyphen/>
        <w:t xml:space="preserve">liwym terminie. </w:t>
      </w:r>
    </w:p>
    <w:p w14:paraId="4B540C13" w14:textId="77777777" w:rsidR="008C0A16" w:rsidRDefault="00F6506A" w:rsidP="00EB433F">
      <w:pPr>
        <w:numPr>
          <w:ilvl w:val="0"/>
          <w:numId w:val="13"/>
        </w:numPr>
        <w:ind w:left="397" w:hanging="397"/>
        <w:jc w:val="both"/>
      </w:pPr>
      <w:r w:rsidRPr="00CB5506">
        <w:t>Zamawiający może dochodzić roszczeń z tytułu rękojmi i gwarancji także po terminie ustalonym w ust. 1 jeżeli reklamował wadę w wykonaniu przedmiotu umowy przed upływem tego terminu.</w:t>
      </w:r>
    </w:p>
    <w:p w14:paraId="658904B1" w14:textId="77777777" w:rsidR="008C0A16" w:rsidRDefault="00F6506A" w:rsidP="00EB433F">
      <w:pPr>
        <w:numPr>
          <w:ilvl w:val="0"/>
          <w:numId w:val="13"/>
        </w:numPr>
        <w:ind w:left="397" w:hanging="397"/>
        <w:jc w:val="both"/>
      </w:pPr>
      <w:r w:rsidRPr="00CB5506">
        <w:t xml:space="preserve">Jeżeli Wykonawca nie usunie wad w wyznaczonym przez Zamawiającego terminie, wówczas Zamawiający może zlecić usunięcie ich osobie trzeciej na koszt Wykonawcy. </w:t>
      </w:r>
    </w:p>
    <w:p w14:paraId="68730454" w14:textId="1E9F6F99" w:rsidR="00B54872" w:rsidRPr="00B54872" w:rsidRDefault="00B54872" w:rsidP="00EB433F">
      <w:pPr>
        <w:numPr>
          <w:ilvl w:val="0"/>
          <w:numId w:val="13"/>
        </w:numPr>
        <w:ind w:left="397" w:hanging="397"/>
        <w:jc w:val="both"/>
      </w:pPr>
      <w:r w:rsidRPr="008C0A16">
        <w:rPr>
          <w:color w:val="000000"/>
        </w:rPr>
        <w:t xml:space="preserve">Jeżeli Wykonawca nie usunie wad ujawnionych w okresie rękojmi lub gwarancji </w:t>
      </w:r>
      <w:r w:rsidRPr="008C0A16">
        <w:rPr>
          <w:color w:val="000000"/>
        </w:rPr>
        <w:br/>
        <w:t xml:space="preserve">w określonym przez Zamawiającego terminie, uwzględniającym możliwości techniczne lub technologiczne dotyczące usunięcia wad, Zamawiający po uprzednim zawiadomieniu Wykonawcy jest uprawniony do zlecenia usunięcia wad podmiotowi trzeciemu na koszt </w:t>
      </w:r>
      <w:r w:rsidRPr="008C0A16">
        <w:rPr>
          <w:color w:val="000000"/>
        </w:rPr>
        <w:br/>
        <w:t xml:space="preserve">i ryzyko Wykonawcy. </w:t>
      </w:r>
    </w:p>
    <w:p w14:paraId="7254BAE6" w14:textId="77777777" w:rsidR="00F6506A" w:rsidRPr="00CB5506" w:rsidRDefault="00F6506A" w:rsidP="00F070BB">
      <w:pPr>
        <w:jc w:val="center"/>
        <w:rPr>
          <w:b/>
          <w:bCs/>
        </w:rPr>
      </w:pPr>
    </w:p>
    <w:p w14:paraId="3793069C" w14:textId="77777777" w:rsidR="00F6506A" w:rsidRPr="00CB5506" w:rsidRDefault="00F6506A" w:rsidP="00F070BB">
      <w:pPr>
        <w:jc w:val="center"/>
        <w:rPr>
          <w:b/>
          <w:bCs/>
        </w:rPr>
      </w:pPr>
      <w:r w:rsidRPr="00CB5506">
        <w:rPr>
          <w:b/>
          <w:bCs/>
        </w:rPr>
        <w:t>KARY UMOWNE</w:t>
      </w:r>
    </w:p>
    <w:p w14:paraId="1E716EA8" w14:textId="6122736F" w:rsidR="00F6506A" w:rsidRPr="00CB5506" w:rsidRDefault="00F6506A" w:rsidP="00F30AED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="00003A0F">
        <w:rPr>
          <w:b/>
          <w:bCs/>
        </w:rPr>
        <w:t xml:space="preserve"> </w:t>
      </w:r>
      <w:r w:rsidRPr="00CB5506">
        <w:rPr>
          <w:b/>
          <w:bCs/>
        </w:rPr>
        <w:t>1</w:t>
      </w:r>
      <w:r>
        <w:rPr>
          <w:b/>
          <w:bCs/>
        </w:rPr>
        <w:t>7</w:t>
      </w:r>
    </w:p>
    <w:p w14:paraId="07BD23CD" w14:textId="67942D21" w:rsidR="003750CD" w:rsidRPr="003750CD" w:rsidRDefault="003750CD" w:rsidP="00896599">
      <w:pPr>
        <w:numPr>
          <w:ilvl w:val="3"/>
          <w:numId w:val="11"/>
        </w:numPr>
        <w:autoSpaceDN w:val="0"/>
        <w:ind w:left="397" w:hanging="397"/>
        <w:jc w:val="both"/>
      </w:pPr>
      <w:r>
        <w:rPr>
          <w:rFonts w:eastAsia="Arial"/>
          <w:bCs/>
        </w:rPr>
        <w:t>Wykonawca zapłaci Zamawiającemu kary umowne:</w:t>
      </w:r>
    </w:p>
    <w:p w14:paraId="1F0370F4" w14:textId="51549BB9" w:rsidR="003750CD" w:rsidRDefault="003750CD" w:rsidP="00896599">
      <w:pPr>
        <w:numPr>
          <w:ilvl w:val="0"/>
          <w:numId w:val="49"/>
        </w:numPr>
        <w:ind w:left="397" w:hanging="397"/>
        <w:jc w:val="both"/>
      </w:pPr>
      <w:r>
        <w:rPr>
          <w:rFonts w:eastAsia="Arial"/>
          <w:bCs/>
        </w:rPr>
        <w:lastRenderedPageBreak/>
        <w:t>za</w:t>
      </w:r>
      <w:r>
        <w:rPr>
          <w:bCs/>
        </w:rPr>
        <w:t xml:space="preserve"> </w:t>
      </w:r>
      <w:r>
        <w:rPr>
          <w:rFonts w:eastAsia="Arial"/>
          <w:bCs/>
        </w:rPr>
        <w:t xml:space="preserve">zwłokę w wykonaniu przedmiotu umowy w wysokości 0,1% wskazanego w § 4 ust. 2 wynagrodzenia umownego brutto, za każdy dzień zwłoki, liczony od upływu terminu, </w:t>
      </w:r>
      <w:r>
        <w:rPr>
          <w:rFonts w:eastAsia="Arial"/>
          <w:bCs/>
        </w:rPr>
        <w:br/>
        <w:t xml:space="preserve">o którym mowa w § </w:t>
      </w:r>
      <w:r w:rsidR="00CE6C5E">
        <w:rPr>
          <w:rFonts w:eastAsia="Arial"/>
          <w:bCs/>
        </w:rPr>
        <w:t>3</w:t>
      </w:r>
      <w:r>
        <w:rPr>
          <w:rFonts w:eastAsia="Arial"/>
          <w:bCs/>
        </w:rPr>
        <w:t xml:space="preserve"> ust.</w:t>
      </w:r>
      <w:r w:rsidR="00CE6C5E">
        <w:rPr>
          <w:rFonts w:eastAsia="Arial"/>
          <w:bCs/>
        </w:rPr>
        <w:t xml:space="preserve"> 2</w:t>
      </w:r>
      <w:r>
        <w:rPr>
          <w:rFonts w:eastAsia="Arial"/>
          <w:bCs/>
        </w:rPr>
        <w:t xml:space="preserve"> niniejszej umowy,</w:t>
      </w:r>
    </w:p>
    <w:p w14:paraId="551E4B5A" w14:textId="0A8F22D4" w:rsidR="003750CD" w:rsidRDefault="003750CD" w:rsidP="00896599">
      <w:pPr>
        <w:numPr>
          <w:ilvl w:val="0"/>
          <w:numId w:val="49"/>
        </w:numPr>
        <w:ind w:left="397" w:hanging="397"/>
        <w:jc w:val="both"/>
      </w:pPr>
      <w:r w:rsidRPr="003750CD">
        <w:rPr>
          <w:rFonts w:eastAsia="Arial"/>
          <w:bCs/>
        </w:rPr>
        <w:t xml:space="preserve">za zwłokę w usunięciu wad bądź usterek stwierdzonych podczas odbioru </w:t>
      </w:r>
      <w:r w:rsidR="00681345">
        <w:rPr>
          <w:rFonts w:eastAsia="Arial"/>
          <w:bCs/>
        </w:rPr>
        <w:t>częściowego</w:t>
      </w:r>
      <w:r w:rsidRPr="003750CD">
        <w:rPr>
          <w:rFonts w:eastAsia="Arial"/>
          <w:bCs/>
        </w:rPr>
        <w:t xml:space="preserve"> </w:t>
      </w:r>
      <w:r>
        <w:rPr>
          <w:rFonts w:eastAsia="Arial"/>
          <w:bCs/>
        </w:rPr>
        <w:br/>
      </w:r>
      <w:r w:rsidRPr="003750CD">
        <w:rPr>
          <w:rFonts w:eastAsia="Arial"/>
          <w:bCs/>
        </w:rPr>
        <w:t>w wysokości 0,2 % wynagrodzenia umownego brutto za każdy dzień zwłoki liczony od upływu terminu, wyznaczonego na usunięcie wad bądź usterek,</w:t>
      </w:r>
    </w:p>
    <w:p w14:paraId="184341B7" w14:textId="577F0949" w:rsidR="003750CD" w:rsidRDefault="003750CD" w:rsidP="00896599">
      <w:pPr>
        <w:numPr>
          <w:ilvl w:val="0"/>
          <w:numId w:val="49"/>
        </w:numPr>
        <w:ind w:left="397" w:hanging="397"/>
        <w:jc w:val="both"/>
      </w:pPr>
      <w:r w:rsidRPr="003750CD">
        <w:rPr>
          <w:rFonts w:eastAsia="Arial"/>
          <w:bCs/>
        </w:rPr>
        <w:t>za</w:t>
      </w:r>
      <w:r w:rsidRPr="003750CD">
        <w:rPr>
          <w:bCs/>
        </w:rPr>
        <w:t xml:space="preserve"> </w:t>
      </w:r>
      <w:r w:rsidRPr="003750CD">
        <w:rPr>
          <w:rFonts w:eastAsia="Arial"/>
          <w:bCs/>
        </w:rPr>
        <w:t xml:space="preserve">zwłokę w usunięciu wad bądź usterek stwierdzonych w okresie rękojmi i gwarancji </w:t>
      </w:r>
      <w:r>
        <w:rPr>
          <w:rFonts w:eastAsia="Arial"/>
          <w:bCs/>
        </w:rPr>
        <w:br/>
      </w:r>
      <w:r w:rsidRPr="003750CD">
        <w:rPr>
          <w:rFonts w:eastAsia="Arial"/>
          <w:bCs/>
        </w:rPr>
        <w:t>w wysokości 0,2 % wskazanego w § 4 ust.</w:t>
      </w:r>
      <w:r w:rsidR="00681345">
        <w:rPr>
          <w:rFonts w:eastAsia="Arial"/>
          <w:bCs/>
        </w:rPr>
        <w:t xml:space="preserve"> </w:t>
      </w:r>
      <w:r w:rsidRPr="003750CD">
        <w:rPr>
          <w:rFonts w:eastAsia="Arial"/>
          <w:bCs/>
        </w:rPr>
        <w:t xml:space="preserve">2 wynagrodzenia umownego brutto </w:t>
      </w:r>
      <w:r w:rsidR="00681345">
        <w:rPr>
          <w:rFonts w:eastAsia="Arial"/>
          <w:bCs/>
        </w:rPr>
        <w:t>wynikającego z faktury za miesiąc poprzedzający stwierdzenie usterek.</w:t>
      </w:r>
      <w:r w:rsidRPr="003750CD">
        <w:rPr>
          <w:rFonts w:eastAsia="Arial"/>
          <w:bCs/>
        </w:rPr>
        <w:t>za każdy dzień zwłoki liczony od upływu terminu wyznaczonego na usunięcie wad bądź usterek;</w:t>
      </w:r>
    </w:p>
    <w:p w14:paraId="01B85A4B" w14:textId="040A204B" w:rsidR="00DB5FB1" w:rsidRDefault="003750CD" w:rsidP="00896599">
      <w:pPr>
        <w:numPr>
          <w:ilvl w:val="0"/>
          <w:numId w:val="49"/>
        </w:numPr>
        <w:ind w:left="397" w:hanging="397"/>
        <w:jc w:val="both"/>
      </w:pPr>
      <w:r w:rsidRPr="003750CD">
        <w:rPr>
          <w:rFonts w:eastAsia="Arial"/>
          <w:bCs/>
        </w:rPr>
        <w:t>w przypadku odstąpienia od Umowy lub jej rozwiązania przez Wykonawcę w wysokości 10% wartości przedmiotu umowy, określonego w § 4 ust.</w:t>
      </w:r>
      <w:r w:rsidR="0013205F">
        <w:rPr>
          <w:rFonts w:eastAsia="Arial"/>
          <w:bCs/>
        </w:rPr>
        <w:t xml:space="preserve"> </w:t>
      </w:r>
      <w:r w:rsidRPr="003750CD">
        <w:rPr>
          <w:rFonts w:eastAsia="Arial"/>
          <w:bCs/>
        </w:rPr>
        <w:t>2 wynagrodzenia umownego brutto;</w:t>
      </w:r>
    </w:p>
    <w:p w14:paraId="225FD909" w14:textId="75D17B6A" w:rsidR="00DB5FB1" w:rsidRDefault="003750CD" w:rsidP="00896599">
      <w:pPr>
        <w:numPr>
          <w:ilvl w:val="0"/>
          <w:numId w:val="49"/>
        </w:numPr>
        <w:ind w:left="397" w:hanging="397"/>
        <w:jc w:val="both"/>
      </w:pPr>
      <w:r w:rsidRPr="00DB5FB1">
        <w:rPr>
          <w:rFonts w:eastAsia="Arial"/>
          <w:bCs/>
        </w:rPr>
        <w:t xml:space="preserve">w przypadku odstąpienia od Umowy lub jej rozwiązania przez Zamawiającego </w:t>
      </w:r>
      <w:r w:rsidR="00DB5FB1">
        <w:rPr>
          <w:rFonts w:eastAsia="Arial"/>
          <w:bCs/>
        </w:rPr>
        <w:br/>
      </w:r>
      <w:r w:rsidRPr="00DB5FB1">
        <w:rPr>
          <w:rFonts w:eastAsia="Arial"/>
          <w:bCs/>
        </w:rPr>
        <w:t>z przyczyn zawinionych przez Wykonawcę w wysokości 10% wartości przedmiotu umowy, określonego w § 4 ust.</w:t>
      </w:r>
      <w:r w:rsidR="00530571">
        <w:rPr>
          <w:rFonts w:eastAsia="Arial"/>
          <w:bCs/>
        </w:rPr>
        <w:t xml:space="preserve"> </w:t>
      </w:r>
      <w:r w:rsidRPr="00DB5FB1">
        <w:rPr>
          <w:rFonts w:eastAsia="Arial"/>
          <w:bCs/>
        </w:rPr>
        <w:t>2 wynagrodzenia umownego brutto;</w:t>
      </w:r>
    </w:p>
    <w:p w14:paraId="52E7EBEA" w14:textId="0426E952" w:rsidR="00DB5FB1" w:rsidRDefault="003750CD" w:rsidP="00896599">
      <w:pPr>
        <w:numPr>
          <w:ilvl w:val="0"/>
          <w:numId w:val="49"/>
        </w:numPr>
        <w:ind w:left="397" w:hanging="397"/>
        <w:jc w:val="both"/>
      </w:pPr>
      <w:r w:rsidRPr="00DB5FB1">
        <w:rPr>
          <w:rFonts w:eastAsia="Arial"/>
          <w:bCs/>
        </w:rPr>
        <w:t xml:space="preserve">za nie wywiązanie się z obowiązku dotyczącego przedstawienia oświadczenia i wykazu osób zatrudnionych na podstawie umowy o pracę, o którym mowa </w:t>
      </w:r>
      <w:r w:rsidRPr="00DB5FB1">
        <w:rPr>
          <w:rFonts w:eastAsia="Arial"/>
          <w:bCs/>
          <w:color w:val="000000"/>
        </w:rPr>
        <w:t>w § 1</w:t>
      </w:r>
      <w:r w:rsidR="00E94CA6">
        <w:rPr>
          <w:rFonts w:eastAsia="Arial"/>
          <w:bCs/>
          <w:color w:val="000000"/>
        </w:rPr>
        <w:t>1</w:t>
      </w:r>
      <w:r w:rsidRPr="00DB5FB1">
        <w:rPr>
          <w:rFonts w:eastAsia="Arial"/>
          <w:bCs/>
          <w:color w:val="000000"/>
        </w:rPr>
        <w:t xml:space="preserve"> ust. 3 niniejszej umowy w wysokości 200 zł za każdy dzień zwłoki,</w:t>
      </w:r>
    </w:p>
    <w:p w14:paraId="54FA00BE" w14:textId="77777777" w:rsidR="00DB5FB1" w:rsidRDefault="003750CD" w:rsidP="00896599">
      <w:pPr>
        <w:numPr>
          <w:ilvl w:val="0"/>
          <w:numId w:val="49"/>
        </w:numPr>
        <w:ind w:left="397" w:hanging="397"/>
        <w:jc w:val="both"/>
      </w:pPr>
      <w:r w:rsidRPr="00DB5FB1">
        <w:rPr>
          <w:rFonts w:eastAsia="Arial"/>
          <w:bCs/>
        </w:rPr>
        <w:t>za brak zapłaty lub nieterminowej zapłaty wynagrodzenia należnego podwykonawcom lub dalszym podwykonawcom w wysokości 1 % wynagrodzenia umownego brutto należnego podwykonawcy lub dalszemu podwykonawcy, za każdy dzień zwłoki liczony od upływu terminu płatności,</w:t>
      </w:r>
    </w:p>
    <w:p w14:paraId="66337865" w14:textId="7F2D2438" w:rsidR="003750CD" w:rsidRPr="00DB5FB1" w:rsidRDefault="003750CD" w:rsidP="00896599">
      <w:pPr>
        <w:numPr>
          <w:ilvl w:val="0"/>
          <w:numId w:val="49"/>
        </w:numPr>
        <w:ind w:left="397" w:hanging="397"/>
        <w:jc w:val="both"/>
      </w:pPr>
      <w:r w:rsidRPr="00DB5FB1">
        <w:rPr>
          <w:rFonts w:eastAsia="Arial"/>
          <w:bCs/>
        </w:rPr>
        <w:t>w przypadku stwierdzenia, że:</w:t>
      </w:r>
    </w:p>
    <w:p w14:paraId="3D418AA2" w14:textId="77777777" w:rsidR="00DB5FB1" w:rsidRDefault="003750CD" w:rsidP="00896599">
      <w:pPr>
        <w:pStyle w:val="Akapitzlist"/>
        <w:numPr>
          <w:ilvl w:val="0"/>
          <w:numId w:val="50"/>
        </w:numPr>
        <w:autoSpaceDN w:val="0"/>
        <w:ind w:left="397" w:hanging="397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Wykonawca wprowadził Podwykonawcę lub dalszych Podwykonawców na teren budowy i powierzył im do wykonania roboty objęte zakresem niniejszej umowy bez wiedzy </w:t>
      </w:r>
      <w:r w:rsidR="00DB5FB1">
        <w:rPr>
          <w:rFonts w:eastAsia="Arial"/>
          <w:bCs/>
        </w:rPr>
        <w:br/>
      </w:r>
      <w:r>
        <w:rPr>
          <w:rFonts w:eastAsia="Arial"/>
          <w:bCs/>
        </w:rPr>
        <w:t>i zgody Zamawiającego, lub</w:t>
      </w:r>
    </w:p>
    <w:p w14:paraId="6C8250F1" w14:textId="77777777" w:rsidR="00DB5FB1" w:rsidRDefault="003750CD" w:rsidP="00896599">
      <w:pPr>
        <w:pStyle w:val="Akapitzlist"/>
        <w:numPr>
          <w:ilvl w:val="0"/>
          <w:numId w:val="50"/>
        </w:numPr>
        <w:autoSpaceDN w:val="0"/>
        <w:ind w:left="397" w:hanging="397"/>
        <w:jc w:val="both"/>
        <w:rPr>
          <w:rFonts w:eastAsia="Arial"/>
          <w:bCs/>
        </w:rPr>
      </w:pPr>
      <w:r w:rsidRPr="00DB5FB1">
        <w:rPr>
          <w:rFonts w:eastAsia="Arial"/>
          <w:bCs/>
        </w:rPr>
        <w:t>część lub całość robót realizowana jest przez innego Podwykonawcę lub dalszego Podwykonawcę niż Podwykonawca lub dalszy Podwykonawca na którego Zamawiający wyraził zgodę, lub</w:t>
      </w:r>
    </w:p>
    <w:p w14:paraId="39FD4EDE" w14:textId="5E682463" w:rsidR="003750CD" w:rsidRPr="00DB5FB1" w:rsidRDefault="003750CD" w:rsidP="00896599">
      <w:pPr>
        <w:pStyle w:val="Akapitzlist"/>
        <w:numPr>
          <w:ilvl w:val="0"/>
          <w:numId w:val="50"/>
        </w:numPr>
        <w:autoSpaceDN w:val="0"/>
        <w:ind w:left="397" w:hanging="397"/>
        <w:jc w:val="both"/>
        <w:rPr>
          <w:rFonts w:eastAsia="Arial"/>
          <w:bCs/>
        </w:rPr>
      </w:pPr>
      <w:r w:rsidRPr="00DB5FB1">
        <w:rPr>
          <w:rFonts w:eastAsia="Arial"/>
          <w:bCs/>
        </w:rPr>
        <w:t xml:space="preserve">Podwykonawca lub dalszy Podwykonawca wykonuje roboty inne niż określone </w:t>
      </w:r>
      <w:r w:rsidR="00DB5FB1">
        <w:rPr>
          <w:rFonts w:eastAsia="Arial"/>
          <w:bCs/>
        </w:rPr>
        <w:br/>
      </w:r>
      <w:r w:rsidRPr="00DB5FB1">
        <w:rPr>
          <w:rFonts w:eastAsia="Arial"/>
          <w:bCs/>
        </w:rPr>
        <w:t>w umowie o podwykonawstwo,</w:t>
      </w:r>
    </w:p>
    <w:p w14:paraId="0C90D655" w14:textId="54FDF30E" w:rsidR="003750CD" w:rsidRDefault="003750CD" w:rsidP="00896599">
      <w:pPr>
        <w:numPr>
          <w:ilvl w:val="0"/>
          <w:numId w:val="51"/>
        </w:numPr>
        <w:ind w:left="794" w:hanging="397"/>
        <w:jc w:val="both"/>
        <w:rPr>
          <w:rFonts w:eastAsia="Arial"/>
          <w:bCs/>
        </w:rPr>
      </w:pPr>
      <w:r>
        <w:rPr>
          <w:rFonts w:eastAsia="Arial"/>
          <w:bCs/>
        </w:rPr>
        <w:t>karę w wysokości 0,1 % wynagrodzenia umownego brutto określonego w § 4 ust. 2 za</w:t>
      </w:r>
      <w:r w:rsidR="00E94CA6">
        <w:rPr>
          <w:rFonts w:eastAsia="Arial"/>
          <w:bCs/>
        </w:rPr>
        <w:t xml:space="preserve"> </w:t>
      </w:r>
      <w:r>
        <w:rPr>
          <w:rFonts w:eastAsia="Arial"/>
          <w:bCs/>
        </w:rPr>
        <w:t>każdy stwierdzony przypadek.</w:t>
      </w:r>
    </w:p>
    <w:p w14:paraId="32C9A030" w14:textId="15028C27" w:rsidR="00DB5FB1" w:rsidRPr="00DB5FB1" w:rsidRDefault="003750CD" w:rsidP="00896599">
      <w:pPr>
        <w:pStyle w:val="Akapitzlist"/>
        <w:numPr>
          <w:ilvl w:val="0"/>
          <w:numId w:val="45"/>
        </w:numPr>
        <w:autoSpaceDN w:val="0"/>
        <w:ind w:left="397" w:hanging="397"/>
        <w:jc w:val="both"/>
      </w:pPr>
      <w:r>
        <w:rPr>
          <w:rFonts w:eastAsia="Arial"/>
          <w:bCs/>
        </w:rPr>
        <w:t>Łączna maksymalna wysokość kar umownych, których mogą dochodzić Strony, wynosi 20%. wynagrodzenia brutto o którym mowa w § 4 ust. 2.</w:t>
      </w:r>
    </w:p>
    <w:p w14:paraId="1D3A9AAD" w14:textId="77777777" w:rsidR="00DB5FB1" w:rsidRPr="00DB5FB1" w:rsidRDefault="003750CD" w:rsidP="00896599">
      <w:pPr>
        <w:pStyle w:val="Akapitzlist"/>
        <w:numPr>
          <w:ilvl w:val="0"/>
          <w:numId w:val="45"/>
        </w:numPr>
        <w:autoSpaceDN w:val="0"/>
        <w:ind w:left="397" w:hanging="397"/>
        <w:jc w:val="both"/>
      </w:pPr>
      <w:r w:rsidRPr="00DB5FB1">
        <w:rPr>
          <w:rFonts w:eastAsia="Arial"/>
          <w:bCs/>
        </w:rPr>
        <w:t>Zamawiającemu przysługuje prawo żądania odszkodowania przewyższającego wysokość zastrzeżonych kar umownych na zasadach ogólnych.</w:t>
      </w:r>
    </w:p>
    <w:p w14:paraId="39F1EEBB" w14:textId="77777777" w:rsidR="00DB5FB1" w:rsidRPr="00DB5FB1" w:rsidRDefault="003750CD" w:rsidP="00896599">
      <w:pPr>
        <w:pStyle w:val="Akapitzlist"/>
        <w:numPr>
          <w:ilvl w:val="0"/>
          <w:numId w:val="45"/>
        </w:numPr>
        <w:autoSpaceDN w:val="0"/>
        <w:ind w:left="397" w:hanging="397"/>
        <w:jc w:val="both"/>
      </w:pPr>
      <w:r w:rsidRPr="00DB5FB1">
        <w:rPr>
          <w:rFonts w:eastAsia="Arial"/>
          <w:bCs/>
        </w:rPr>
        <w:t xml:space="preserve">Zamawiającemu przysługuje odszkodowanie do wysokości rzeczywiście poniesionej </w:t>
      </w:r>
      <w:r w:rsidR="00DB5FB1">
        <w:rPr>
          <w:rFonts w:eastAsia="Arial"/>
          <w:bCs/>
        </w:rPr>
        <w:br/>
      </w:r>
      <w:r w:rsidRPr="00DB5FB1">
        <w:rPr>
          <w:rFonts w:eastAsia="Arial"/>
          <w:bCs/>
        </w:rPr>
        <w:t>i udokumentowanej szkody oraz utraconej korzyści także w przypadkach naruszenia przez Wykonawcę umowy, za które umowa nie przewiduje kar umownych.</w:t>
      </w:r>
    </w:p>
    <w:p w14:paraId="3ECC20A4" w14:textId="77777777" w:rsidR="00DB5FB1" w:rsidRPr="00DB5FB1" w:rsidRDefault="003750CD" w:rsidP="00896599">
      <w:pPr>
        <w:pStyle w:val="Akapitzlist"/>
        <w:numPr>
          <w:ilvl w:val="0"/>
          <w:numId w:val="45"/>
        </w:numPr>
        <w:autoSpaceDN w:val="0"/>
        <w:ind w:left="397" w:hanging="397"/>
        <w:jc w:val="both"/>
      </w:pPr>
      <w:r w:rsidRPr="00DB5FB1">
        <w:rPr>
          <w:rFonts w:eastAsia="Arial"/>
          <w:bCs/>
        </w:rPr>
        <w:t>Brak szkody nie wyłącza odpowiedzialności z tytułu kar umownych.</w:t>
      </w:r>
    </w:p>
    <w:p w14:paraId="6CD598B4" w14:textId="77777777" w:rsidR="00DB5FB1" w:rsidRPr="00DB5FB1" w:rsidRDefault="003750CD" w:rsidP="00896599">
      <w:pPr>
        <w:pStyle w:val="Akapitzlist"/>
        <w:numPr>
          <w:ilvl w:val="0"/>
          <w:numId w:val="45"/>
        </w:numPr>
        <w:autoSpaceDN w:val="0"/>
        <w:ind w:left="397" w:hanging="397"/>
        <w:jc w:val="both"/>
      </w:pPr>
      <w:r w:rsidRPr="00DB5FB1">
        <w:rPr>
          <w:rFonts w:eastAsia="Arial"/>
          <w:bCs/>
        </w:rPr>
        <w:t xml:space="preserve">Odpowiedzialność Wykonawcy z tytułu nienależytego wykonania lub niewykonania umowy wyłącza jedynie siła wyższa, tj. zjawisko zewnętrzne o charakterze nadzwyczajnym, niezależne od człowieka, którego nie można przewidzieć i któremu </w:t>
      </w:r>
      <w:r w:rsidR="00DB5FB1">
        <w:rPr>
          <w:rFonts w:eastAsia="Arial"/>
          <w:bCs/>
        </w:rPr>
        <w:br/>
      </w:r>
      <w:r w:rsidRPr="00DB5FB1">
        <w:rPr>
          <w:rFonts w:eastAsia="Arial"/>
          <w:bCs/>
        </w:rPr>
        <w:t>w żaden sposób nie można zapobiec.</w:t>
      </w:r>
    </w:p>
    <w:p w14:paraId="1CB7A488" w14:textId="39DC5ED2" w:rsidR="00DB5FB1" w:rsidRPr="00DB5FB1" w:rsidRDefault="003750CD" w:rsidP="00896599">
      <w:pPr>
        <w:pStyle w:val="Akapitzlist"/>
        <w:numPr>
          <w:ilvl w:val="0"/>
          <w:numId w:val="45"/>
        </w:numPr>
        <w:autoSpaceDN w:val="0"/>
        <w:ind w:left="397" w:hanging="397"/>
        <w:jc w:val="both"/>
      </w:pPr>
      <w:r w:rsidRPr="00DB5FB1">
        <w:rPr>
          <w:rFonts w:eastAsia="Arial"/>
          <w:bCs/>
        </w:rPr>
        <w:t xml:space="preserve">Zamawiający ma prawo do potrącenia kar umownych lub innych zobowiązań finansowych Wykonawcy wobec Zamawiającego z faktury przedłożonej do zapłaty przez Wykonawcę lub z zabezpieczenia należytego wykonania przedmiotu umowy, o którym mowa </w:t>
      </w:r>
      <w:r w:rsidRPr="00DB5FB1">
        <w:rPr>
          <w:rFonts w:eastAsia="Arial"/>
          <w:bCs/>
          <w:color w:val="000000"/>
        </w:rPr>
        <w:t>w § 1</w:t>
      </w:r>
      <w:r w:rsidR="00E94CA6">
        <w:rPr>
          <w:rFonts w:eastAsia="Arial"/>
          <w:bCs/>
          <w:color w:val="000000"/>
        </w:rPr>
        <w:t>4</w:t>
      </w:r>
      <w:r w:rsidRPr="00DB5FB1">
        <w:rPr>
          <w:rFonts w:eastAsia="Arial"/>
          <w:bCs/>
          <w:color w:val="000000"/>
        </w:rPr>
        <w:t xml:space="preserve">, </w:t>
      </w:r>
      <w:r w:rsidRPr="00DB5FB1">
        <w:rPr>
          <w:rFonts w:eastAsia="Arial"/>
          <w:bCs/>
        </w:rPr>
        <w:t xml:space="preserve">po uprzednim powiadomieniu Wykonawcy o podstawie i wysokości naliczonej kary umownej i wyznaczeniu mu 5 dniowego terminu zapłaty tej kary. Jeśli kwota uzyskana </w:t>
      </w:r>
      <w:r w:rsidR="00C74F09">
        <w:rPr>
          <w:rFonts w:eastAsia="Arial"/>
          <w:bCs/>
        </w:rPr>
        <w:br/>
      </w:r>
      <w:r w:rsidRPr="00DB5FB1">
        <w:rPr>
          <w:rFonts w:eastAsia="Arial"/>
          <w:bCs/>
        </w:rPr>
        <w:lastRenderedPageBreak/>
        <w:t>z faktury przedłożonej do zapłaty przez Wykonawcę oraz z zabezpieczenia należytego wykonania umowy nie zabezpieczy roszczeń</w:t>
      </w:r>
      <w:r w:rsidR="00C929E8">
        <w:rPr>
          <w:rFonts w:eastAsia="Arial"/>
          <w:bCs/>
        </w:rPr>
        <w:t xml:space="preserve"> </w:t>
      </w:r>
      <w:r w:rsidRPr="00DB5FB1">
        <w:rPr>
          <w:rFonts w:eastAsia="Arial"/>
          <w:bCs/>
        </w:rPr>
        <w:t>Zamawiającego w całości, Zamawiający będzie uprawniony do dochodzenia pozostałej części</w:t>
      </w:r>
      <w:r>
        <w:t xml:space="preserve"> </w:t>
      </w:r>
      <w:r w:rsidRPr="00DB5FB1">
        <w:rPr>
          <w:rFonts w:eastAsia="Arial"/>
          <w:bCs/>
        </w:rPr>
        <w:t>od Wykonawcy.</w:t>
      </w:r>
    </w:p>
    <w:p w14:paraId="3CDD4E1B" w14:textId="77777777" w:rsidR="00DB5FB1" w:rsidRPr="00DB5FB1" w:rsidRDefault="003750CD" w:rsidP="00896599">
      <w:pPr>
        <w:pStyle w:val="Akapitzlist"/>
        <w:numPr>
          <w:ilvl w:val="0"/>
          <w:numId w:val="45"/>
        </w:numPr>
        <w:autoSpaceDN w:val="0"/>
        <w:ind w:left="397" w:hanging="397"/>
        <w:jc w:val="both"/>
      </w:pPr>
      <w:r w:rsidRPr="00DB5FB1">
        <w:rPr>
          <w:rFonts w:eastAsia="Arial"/>
          <w:bCs/>
        </w:rPr>
        <w:t>Zapłata kary umownej przez Wykonawcę lub potrącenie przez Zamawiającego kwoty kary z płatności należnej Wykonawcy, nie zwalnia Wykonawcy z obowiązku ukończenia robot lub jakichkolwiek innych zobowiązań wynikających z niniejszej umowy.</w:t>
      </w:r>
    </w:p>
    <w:p w14:paraId="74D6DCD0" w14:textId="6C741883" w:rsidR="003750CD" w:rsidRDefault="003750CD" w:rsidP="00896599">
      <w:pPr>
        <w:pStyle w:val="Akapitzlist"/>
        <w:numPr>
          <w:ilvl w:val="0"/>
          <w:numId w:val="45"/>
        </w:numPr>
        <w:autoSpaceDN w:val="0"/>
        <w:ind w:left="397" w:hanging="397"/>
        <w:jc w:val="both"/>
      </w:pPr>
      <w:r w:rsidRPr="00DB5FB1">
        <w:rPr>
          <w:rFonts w:eastAsia="Arial"/>
          <w:bCs/>
        </w:rPr>
        <w:t>Powiadomienie o którym mowa w ust. 7 Zamawiający może przekazać wedle własnego uznania:</w:t>
      </w:r>
    </w:p>
    <w:p w14:paraId="1C640A94" w14:textId="77777777" w:rsidR="008B3E0A" w:rsidRDefault="003750CD" w:rsidP="00896599">
      <w:pPr>
        <w:numPr>
          <w:ilvl w:val="1"/>
          <w:numId w:val="47"/>
        </w:numPr>
        <w:autoSpaceDN w:val="0"/>
        <w:ind w:left="397" w:hanging="397"/>
        <w:jc w:val="both"/>
        <w:rPr>
          <w:rFonts w:eastAsia="Arial"/>
          <w:bCs/>
        </w:rPr>
      </w:pPr>
      <w:r>
        <w:rPr>
          <w:rFonts w:eastAsia="Arial"/>
          <w:bCs/>
        </w:rPr>
        <w:t>w formie pisemnej listem poleconym za potwierdzeniem odbioru na adres Wykonawcy,</w:t>
      </w:r>
    </w:p>
    <w:p w14:paraId="0FF8D001" w14:textId="2DCC945A" w:rsidR="003750CD" w:rsidRPr="008B3E0A" w:rsidRDefault="003750CD" w:rsidP="00896599">
      <w:pPr>
        <w:numPr>
          <w:ilvl w:val="1"/>
          <w:numId w:val="47"/>
        </w:numPr>
        <w:autoSpaceDN w:val="0"/>
        <w:ind w:left="397" w:hanging="397"/>
        <w:jc w:val="both"/>
        <w:rPr>
          <w:rFonts w:eastAsia="Arial"/>
          <w:bCs/>
        </w:rPr>
      </w:pPr>
      <w:r w:rsidRPr="008B3E0A">
        <w:rPr>
          <w:rFonts w:eastAsia="Arial"/>
          <w:bCs/>
        </w:rPr>
        <w:t>w formie elektronicznej, o której mowa w art. 78</w:t>
      </w:r>
      <w:r w:rsidRPr="008B3E0A">
        <w:rPr>
          <w:rFonts w:eastAsia="Arial"/>
          <w:bCs/>
          <w:vertAlign w:val="superscript"/>
        </w:rPr>
        <w:t>1</w:t>
      </w:r>
      <w:r w:rsidRPr="008B3E0A">
        <w:rPr>
          <w:rFonts w:eastAsia="Arial"/>
          <w:bCs/>
        </w:rPr>
        <w:t xml:space="preserve"> § 1 Kodeksu cywilnego na adres poczty elektronicznej: ……………………………….</w:t>
      </w:r>
    </w:p>
    <w:p w14:paraId="57506677" w14:textId="77777777" w:rsidR="003750CD" w:rsidRDefault="003750CD" w:rsidP="00896599">
      <w:pPr>
        <w:pStyle w:val="Akapitzlist"/>
        <w:numPr>
          <w:ilvl w:val="0"/>
          <w:numId w:val="45"/>
        </w:numPr>
        <w:tabs>
          <w:tab w:val="left" w:pos="360"/>
        </w:tabs>
        <w:autoSpaceDN w:val="0"/>
        <w:ind w:left="397" w:hanging="397"/>
        <w:jc w:val="both"/>
      </w:pPr>
      <w:r>
        <w:rPr>
          <w:rFonts w:eastAsia="Arial"/>
          <w:bCs/>
          <w:color w:val="000000"/>
        </w:rPr>
        <w:t>Terminem otrzymania powiadomienia, o którym mowa w ust. 9 jest:</w:t>
      </w:r>
    </w:p>
    <w:p w14:paraId="4277D499" w14:textId="77777777" w:rsidR="003750CD" w:rsidRDefault="003750CD" w:rsidP="00896599">
      <w:pPr>
        <w:tabs>
          <w:tab w:val="left" w:pos="426"/>
        </w:tabs>
        <w:ind w:left="426" w:hanging="426"/>
        <w:jc w:val="both"/>
        <w:rPr>
          <w:bCs/>
        </w:rPr>
      </w:pPr>
    </w:p>
    <w:p w14:paraId="15E6D7E9" w14:textId="77777777" w:rsidR="008B3E0A" w:rsidRDefault="003750CD" w:rsidP="00896599">
      <w:pPr>
        <w:numPr>
          <w:ilvl w:val="0"/>
          <w:numId w:val="48"/>
        </w:numPr>
        <w:autoSpaceDN w:val="0"/>
        <w:ind w:left="397" w:hanging="397"/>
        <w:jc w:val="both"/>
        <w:rPr>
          <w:rFonts w:eastAsia="Arial"/>
          <w:bCs/>
        </w:rPr>
      </w:pPr>
      <w:r>
        <w:rPr>
          <w:rFonts w:eastAsia="Arial"/>
          <w:bCs/>
        </w:rPr>
        <w:t>w przypadku powiadomienia złożonego w formie pisemnej – dzień jego odbioru wskazany na potwierdzeniu odbioru,</w:t>
      </w:r>
    </w:p>
    <w:p w14:paraId="193A2BAD" w14:textId="7B301BEA" w:rsidR="003750CD" w:rsidRDefault="003750CD" w:rsidP="00896599">
      <w:pPr>
        <w:numPr>
          <w:ilvl w:val="0"/>
          <w:numId w:val="48"/>
        </w:numPr>
        <w:autoSpaceDN w:val="0"/>
        <w:ind w:left="397" w:hanging="397"/>
        <w:jc w:val="both"/>
        <w:rPr>
          <w:rFonts w:eastAsia="Arial"/>
          <w:bCs/>
        </w:rPr>
      </w:pPr>
      <w:r w:rsidRPr="008B3E0A">
        <w:rPr>
          <w:rFonts w:eastAsia="Arial"/>
          <w:bCs/>
        </w:rPr>
        <w:t>w przypadku powiadomienia złożonego w formie elektronicznej - dzień wysłania wiadomości zawierającej to powiadomienie na adres</w:t>
      </w:r>
      <w:r w:rsidR="00E94CA6">
        <w:rPr>
          <w:rFonts w:eastAsia="Arial"/>
          <w:bCs/>
        </w:rPr>
        <w:t xml:space="preserve"> ……………………………………</w:t>
      </w:r>
    </w:p>
    <w:p w14:paraId="1FD32307" w14:textId="0A98620D" w:rsidR="00F6506A" w:rsidRPr="00CB5506" w:rsidRDefault="00003A0F" w:rsidP="00860751">
      <w:pPr>
        <w:autoSpaceDN w:val="0"/>
        <w:ind w:left="397"/>
        <w:jc w:val="center"/>
        <w:rPr>
          <w:b/>
          <w:bCs/>
        </w:rPr>
      </w:pPr>
      <w:r w:rsidRPr="00530571">
        <w:br/>
      </w:r>
      <w:r w:rsidR="00F6506A" w:rsidRPr="00CB5506">
        <w:rPr>
          <w:b/>
          <w:bCs/>
        </w:rPr>
        <w:t>POSTANOWIENIA KOŃCOWE</w:t>
      </w:r>
    </w:p>
    <w:p w14:paraId="75D33958" w14:textId="583065FD" w:rsidR="00F6506A" w:rsidRPr="00CB5506" w:rsidRDefault="00F6506A" w:rsidP="00C05007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="00C05007">
        <w:rPr>
          <w:b/>
          <w:bCs/>
        </w:rPr>
        <w:t xml:space="preserve"> </w:t>
      </w:r>
      <w:r>
        <w:rPr>
          <w:b/>
          <w:bCs/>
        </w:rPr>
        <w:t>18</w:t>
      </w:r>
    </w:p>
    <w:p w14:paraId="5227EBB6" w14:textId="77777777" w:rsidR="00F6506A" w:rsidRPr="0037444C" w:rsidRDefault="00F6506A" w:rsidP="00B25034">
      <w:pPr>
        <w:jc w:val="both"/>
      </w:pPr>
      <w:r w:rsidRPr="0037444C">
        <w:t>Strony postanawiają, że przysługuje im prawo odstąpienia od umowy w następujących wypadkach:</w:t>
      </w:r>
    </w:p>
    <w:p w14:paraId="64DCF0F9" w14:textId="77777777" w:rsidR="00EB433F" w:rsidRDefault="00EB433F" w:rsidP="00EB433F">
      <w:pPr>
        <w:numPr>
          <w:ilvl w:val="0"/>
          <w:numId w:val="14"/>
        </w:numPr>
        <w:autoSpaceDN w:val="0"/>
        <w:ind w:left="397" w:hanging="397"/>
        <w:jc w:val="both"/>
        <w:rPr>
          <w:color w:val="000000"/>
        </w:rPr>
      </w:pPr>
      <w:r>
        <w:rPr>
          <w:color w:val="000000"/>
        </w:rPr>
        <w:t>Zamawiający może odstąpić od umowy jeżeli zaistniała istotna zmiana okoliczności powodująca, że wykonanie umowy nie leży w interesie publicznym, czego nie można było przewidzieć w chwili zawarcia umowy, lub dalsze wykonywanie umowy może zagrozić istotnemu interesowi bezpieczeństwa państwa lub bezpieczeństwu publicznemu w terminie 30 dni  od powzięcia przez Zamawiającego wiadomości o tych okolicznościach  -  Wykonawca może żądać wyłącznie wynagrodzenia należnego z tytułu wykonania części umowy,  tj. do dnia odstąpienia, w zakresie  obejmującym roboty zinwentaryzowane przy udziale Zamawiającego.</w:t>
      </w:r>
    </w:p>
    <w:p w14:paraId="3B1E7B39" w14:textId="2E1E8B90" w:rsidR="00F6506A" w:rsidRPr="00EB433F" w:rsidRDefault="00F6506A" w:rsidP="00EB433F">
      <w:pPr>
        <w:numPr>
          <w:ilvl w:val="0"/>
          <w:numId w:val="14"/>
        </w:numPr>
        <w:autoSpaceDN w:val="0"/>
        <w:ind w:left="397" w:hanging="397"/>
        <w:jc w:val="both"/>
        <w:rPr>
          <w:color w:val="000000"/>
        </w:rPr>
      </w:pPr>
      <w:r w:rsidRPr="00CB5506">
        <w:t>Poza postanowieniami ust. 1 Zamawiający może odstąpić od umowy ze skutkiem natychmiastowym w następujących przypadkach :</w:t>
      </w:r>
    </w:p>
    <w:p w14:paraId="4F19C88E" w14:textId="77777777" w:rsidR="00EB433F" w:rsidRDefault="00F6506A" w:rsidP="00EB433F">
      <w:pPr>
        <w:numPr>
          <w:ilvl w:val="0"/>
          <w:numId w:val="15"/>
        </w:numPr>
        <w:ind w:left="397" w:hanging="397"/>
        <w:jc w:val="both"/>
      </w:pPr>
      <w:r w:rsidRPr="00CB5506">
        <w:t>Wykonawca przerwał realizację robót bez uzasadnionej przyczyny i nie wznowił ich przez okres 7 dni</w:t>
      </w:r>
      <w:r>
        <w:t>;</w:t>
      </w:r>
    </w:p>
    <w:p w14:paraId="6B45CEE0" w14:textId="77777777" w:rsidR="00EB433F" w:rsidRDefault="00F6506A" w:rsidP="00EB433F">
      <w:pPr>
        <w:numPr>
          <w:ilvl w:val="0"/>
          <w:numId w:val="15"/>
        </w:numPr>
        <w:ind w:left="397" w:hanging="397"/>
        <w:jc w:val="both"/>
      </w:pPr>
      <w:r w:rsidRPr="00CB5506">
        <w:t>Wykonawca nienależycie wykona obowiązek ustanowienia zabezpieczenia należytego wykonania umowy</w:t>
      </w:r>
      <w:r>
        <w:t>;</w:t>
      </w:r>
    </w:p>
    <w:p w14:paraId="78A8ECEC" w14:textId="2FF6EDE9" w:rsidR="00F6506A" w:rsidRPr="00EB433F" w:rsidRDefault="00F6506A" w:rsidP="00EB433F">
      <w:pPr>
        <w:numPr>
          <w:ilvl w:val="0"/>
          <w:numId w:val="15"/>
        </w:numPr>
        <w:ind w:left="397" w:hanging="397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EB433F">
        <w:rPr>
          <w:rStyle w:val="FontStyle21"/>
          <w:rFonts w:ascii="Times New Roman" w:hAnsi="Times New Roman" w:cs="Times New Roman"/>
          <w:sz w:val="24"/>
          <w:szCs w:val="24"/>
        </w:rPr>
        <w:t>Wykonawca realizuje roboty w sposób niezgodny z ustaleniami umowy,</w:t>
      </w:r>
      <w:r w:rsidR="00C05007" w:rsidRPr="00EB433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60527F" w:rsidRPr="00F46EA4">
        <w:t>Specyfikacjach</w:t>
      </w:r>
      <w:r w:rsidR="0060527F">
        <w:t xml:space="preserve"> </w:t>
      </w:r>
      <w:r w:rsidR="0060527F" w:rsidRPr="00F46EA4">
        <w:t>Warunk</w:t>
      </w:r>
      <w:r w:rsidR="0060527F">
        <w:t>ów Zamówienia</w:t>
      </w:r>
      <w:r w:rsidRPr="00EB433F">
        <w:rPr>
          <w:rStyle w:val="FontStyle21"/>
          <w:rFonts w:ascii="Times New Roman" w:hAnsi="Times New Roman" w:cs="Times New Roman"/>
          <w:sz w:val="24"/>
          <w:szCs w:val="24"/>
        </w:rPr>
        <w:t xml:space="preserve">, wskazaniami Zamawiającego </w:t>
      </w:r>
      <w:r w:rsidRPr="00CB5506">
        <w:t>lub też nienależycie wykonuje swoje zobowiązania umowne.</w:t>
      </w:r>
    </w:p>
    <w:p w14:paraId="03960FE6" w14:textId="7348E116" w:rsidR="00F6506A" w:rsidRPr="00CB5506" w:rsidRDefault="00F6506A" w:rsidP="006F51B6">
      <w:pPr>
        <w:pStyle w:val="Style9"/>
        <w:widowControl/>
        <w:numPr>
          <w:ilvl w:val="0"/>
          <w:numId w:val="14"/>
        </w:numPr>
        <w:spacing w:after="120" w:line="240" w:lineRule="auto"/>
        <w:ind w:left="397" w:hanging="397"/>
        <w:rPr>
          <w:rFonts w:ascii="Times New Roman" w:hAnsi="Times New Roman" w:cs="Times New Roman"/>
        </w:rPr>
      </w:pPr>
      <w:r w:rsidRPr="00CB5506">
        <w:rPr>
          <w:rFonts w:ascii="Times New Roman" w:hAnsi="Times New Roman" w:cs="Times New Roman"/>
        </w:rPr>
        <w:t>Wykonawca m</w:t>
      </w:r>
      <w:r>
        <w:rPr>
          <w:rFonts w:ascii="Times New Roman" w:hAnsi="Times New Roman" w:cs="Times New Roman"/>
        </w:rPr>
        <w:t>oże odstąpić od wykonania umowy</w:t>
      </w:r>
      <w:r w:rsidRPr="00CB5506">
        <w:rPr>
          <w:rFonts w:ascii="Times New Roman" w:hAnsi="Times New Roman" w:cs="Times New Roman"/>
        </w:rPr>
        <w:t>, jeżeli:</w:t>
      </w:r>
    </w:p>
    <w:p w14:paraId="512B1814" w14:textId="77777777" w:rsidR="00403C50" w:rsidRDefault="00F6506A" w:rsidP="00403C50">
      <w:pPr>
        <w:pStyle w:val="Tekstpodstawowy"/>
        <w:numPr>
          <w:ilvl w:val="0"/>
          <w:numId w:val="16"/>
        </w:numPr>
        <w:spacing w:line="240" w:lineRule="auto"/>
        <w:ind w:left="397" w:hanging="397"/>
        <w:rPr>
          <w:b w:val="0"/>
          <w:bCs w:val="0"/>
        </w:rPr>
      </w:pPr>
      <w:r w:rsidRPr="00CB5506">
        <w:rPr>
          <w:b w:val="0"/>
          <w:bCs w:val="0"/>
        </w:rPr>
        <w:t>Zamawiający zawiadomi Wykonawcę, że na skutek zaistnienia nie przewidzianych  uprzednio okoliczności nie będzie się mógł wywiązać ze zobowiązań umownych.</w:t>
      </w:r>
    </w:p>
    <w:p w14:paraId="490C8CD5" w14:textId="7FD6092E" w:rsidR="00F6506A" w:rsidRPr="00403C50" w:rsidRDefault="00F6506A" w:rsidP="00403C50">
      <w:pPr>
        <w:pStyle w:val="Tekstpodstawowy"/>
        <w:numPr>
          <w:ilvl w:val="0"/>
          <w:numId w:val="16"/>
        </w:numPr>
        <w:spacing w:line="240" w:lineRule="auto"/>
        <w:ind w:left="397" w:hanging="397"/>
        <w:rPr>
          <w:b w:val="0"/>
          <w:bCs w:val="0"/>
        </w:rPr>
      </w:pPr>
      <w:r w:rsidRPr="00403C50">
        <w:rPr>
          <w:b w:val="0"/>
          <w:bCs w:val="0"/>
        </w:rPr>
        <w:t xml:space="preserve">Zamawiający nie dokonuje zapłaty faktury Wykonawcy w ciągu trzech tygodni </w:t>
      </w:r>
      <w:r w:rsidRPr="00403C50">
        <w:rPr>
          <w:b w:val="0"/>
          <w:bCs w:val="0"/>
        </w:rPr>
        <w:br/>
        <w:t xml:space="preserve">od chwili upływu terminu określonego w </w:t>
      </w:r>
      <w:r w:rsidRPr="00CB5506">
        <w:t>§</w:t>
      </w:r>
      <w:r w:rsidR="00403C50">
        <w:t xml:space="preserve"> </w:t>
      </w:r>
      <w:r w:rsidRPr="00CB5506">
        <w:t>5 ust.</w:t>
      </w:r>
      <w:r w:rsidR="00403C50">
        <w:t xml:space="preserve"> </w:t>
      </w:r>
      <w:r>
        <w:t>3</w:t>
      </w:r>
      <w:r w:rsidRPr="00CB5506">
        <w:t xml:space="preserve">. </w:t>
      </w:r>
    </w:p>
    <w:p w14:paraId="1098EEA3" w14:textId="77777777" w:rsidR="000C6707" w:rsidRDefault="00F6506A" w:rsidP="000C6707">
      <w:pPr>
        <w:numPr>
          <w:ilvl w:val="0"/>
          <w:numId w:val="14"/>
        </w:numPr>
        <w:ind w:left="397" w:hanging="397"/>
        <w:jc w:val="both"/>
      </w:pPr>
      <w:r>
        <w:t xml:space="preserve">Odstąpienie od umowy </w:t>
      </w:r>
      <w:r w:rsidRPr="00CB5506">
        <w:t xml:space="preserve">wymaga formy pisemnej, z podaniem uzasadnienia faktycznego </w:t>
      </w:r>
      <w:r>
        <w:br/>
      </w:r>
      <w:r w:rsidRPr="00CB5506">
        <w:t xml:space="preserve">i prawnego. W tym przypadku Wykonawca sporządzi zestawienie wykonanych </w:t>
      </w:r>
      <w:r>
        <w:t>prac</w:t>
      </w:r>
      <w:r w:rsidRPr="00CB5506">
        <w:t xml:space="preserve"> wraz z określeniem stopnia zaawansowania i wartości poszczególnych elementów według stanu na dzień odstąpienia i przedłoży Zamawiającemu  do sprawdzenia jego zgodności </w:t>
      </w:r>
      <w:r>
        <w:br/>
        <w:t>z</w:t>
      </w:r>
      <w:r w:rsidRPr="00CB5506">
        <w:t>e stanem</w:t>
      </w:r>
      <w:r w:rsidR="00F53E72">
        <w:t xml:space="preserve"> </w:t>
      </w:r>
      <w:r w:rsidRPr="00CB5506">
        <w:t>faktycznym.</w:t>
      </w:r>
      <w:r w:rsidR="00F53E72">
        <w:t xml:space="preserve"> </w:t>
      </w:r>
      <w:r w:rsidRPr="00CB5506">
        <w:t>Wykonawca wraz z przedstawicielami</w:t>
      </w:r>
      <w:r w:rsidR="00F53E72">
        <w:t xml:space="preserve"> </w:t>
      </w:r>
      <w:r w:rsidRPr="00CB5506">
        <w:t xml:space="preserve">Zamawiającego   sporządzą </w:t>
      </w:r>
      <w:r w:rsidRPr="00CB5506">
        <w:lastRenderedPageBreak/>
        <w:t xml:space="preserve">protokół inwentaryzacji </w:t>
      </w:r>
      <w:r>
        <w:t>prac</w:t>
      </w:r>
      <w:r w:rsidRPr="00CB5506">
        <w:t xml:space="preserve"> wraz z rozliczeniem, który będzie stanowić podstawę do odbioru wykonanego zakresu przedmiotu zamówienia.</w:t>
      </w:r>
    </w:p>
    <w:p w14:paraId="68C0990E" w14:textId="77777777" w:rsidR="000C6707" w:rsidRDefault="00F6506A" w:rsidP="000C6707">
      <w:pPr>
        <w:numPr>
          <w:ilvl w:val="0"/>
          <w:numId w:val="14"/>
        </w:numPr>
        <w:ind w:left="397" w:hanging="397"/>
        <w:jc w:val="both"/>
      </w:pPr>
      <w:r w:rsidRPr="00CB5506">
        <w:t xml:space="preserve">Odstąpienie od umowy z winy Wykonawcy skutkuje utratą należnego zabezpieczenia </w:t>
      </w:r>
      <w:r>
        <w:br/>
      </w:r>
      <w:r w:rsidRPr="00CB5506">
        <w:t xml:space="preserve">w całości wraz z odsetkami  na rzecz Zamawiającego. Zamawiający zastrzega sobie prawo dochodzenia odszkodowania uzupełniającego jeżeli wysokość ewentualnej straty </w:t>
      </w:r>
      <w:r w:rsidR="000C6707">
        <w:br/>
      </w:r>
      <w:r w:rsidRPr="00CB5506">
        <w:t>z tego tytułu przekroczy wartość należnego zabezpieczenia.</w:t>
      </w:r>
    </w:p>
    <w:p w14:paraId="1C980A1A" w14:textId="6A5C0F37" w:rsidR="00F6506A" w:rsidRPr="00CB5506" w:rsidRDefault="00F6506A" w:rsidP="000C6707">
      <w:pPr>
        <w:numPr>
          <w:ilvl w:val="0"/>
          <w:numId w:val="14"/>
        </w:numPr>
        <w:spacing w:before="120" w:after="120"/>
        <w:ind w:left="397" w:hanging="397"/>
        <w:jc w:val="both"/>
      </w:pPr>
      <w:r w:rsidRPr="00CB5506">
        <w:t>W przypadku odstąpienia od umowy z winy Zamawiającego:</w:t>
      </w:r>
    </w:p>
    <w:p w14:paraId="21D8C9EA" w14:textId="77777777" w:rsidR="000C6707" w:rsidRDefault="00F6506A" w:rsidP="00E87EAA">
      <w:pPr>
        <w:numPr>
          <w:ilvl w:val="5"/>
          <w:numId w:val="40"/>
        </w:numPr>
        <w:suppressAutoHyphens/>
        <w:ind w:left="397" w:hanging="397"/>
        <w:jc w:val="both"/>
      </w:pPr>
      <w:r w:rsidRPr="00CB5506">
        <w:t>Wykonawca sporządzi przy udziale Zamawia</w:t>
      </w:r>
      <w:r>
        <w:t>jącego protokół inwentaryzacji prac</w:t>
      </w:r>
      <w:r>
        <w:br/>
      </w:r>
      <w:r w:rsidRPr="00CB5506">
        <w:t>w toku oraz dokona wzajemnie uzgodnionych zabezpieczeń, na koszt Zamawiającego,</w:t>
      </w:r>
    </w:p>
    <w:p w14:paraId="418426EA" w14:textId="6B7AE44A" w:rsidR="000C6707" w:rsidRDefault="00F6506A" w:rsidP="00E87EAA">
      <w:pPr>
        <w:numPr>
          <w:ilvl w:val="5"/>
          <w:numId w:val="41"/>
        </w:numPr>
        <w:suppressAutoHyphens/>
        <w:ind w:left="397" w:hanging="397"/>
        <w:jc w:val="both"/>
      </w:pPr>
      <w:r w:rsidRPr="00CB5506">
        <w:t xml:space="preserve">Wykonawca przekaże Zamawiającemu na jego koszt te materiały i urządzenia, </w:t>
      </w:r>
      <w:r w:rsidR="006B4EB7">
        <w:br/>
      </w:r>
      <w:r w:rsidRPr="00CB5506">
        <w:t>które zostały zakupione dla potrzeb realizacji przedmiotu umowy, a które nie mogą być wykorzystane przez niego przy realizacji zadań dla innych inwestorów,</w:t>
      </w:r>
    </w:p>
    <w:p w14:paraId="136B7698" w14:textId="68CD429D" w:rsidR="00F6506A" w:rsidRPr="005E5CCE" w:rsidRDefault="00F6506A" w:rsidP="00E87EAA">
      <w:pPr>
        <w:numPr>
          <w:ilvl w:val="5"/>
          <w:numId w:val="42"/>
        </w:numPr>
        <w:suppressAutoHyphens/>
        <w:ind w:left="397" w:hanging="397"/>
        <w:jc w:val="both"/>
      </w:pPr>
      <w:r w:rsidRPr="00CB5506">
        <w:t xml:space="preserve">Zamawiający jest zobowiązany do odbioru </w:t>
      </w:r>
      <w:r>
        <w:t>prac opisanych w pkt</w:t>
      </w:r>
      <w:r w:rsidR="000C6707">
        <w:t xml:space="preserve"> </w:t>
      </w:r>
      <w:r>
        <w:t>6.1</w:t>
      </w:r>
      <w:r w:rsidR="000C6707">
        <w:t>.</w:t>
      </w:r>
      <w:r w:rsidRPr="00CB5506">
        <w:t xml:space="preserve"> niniejszego ustępu oraz zapłaty za ich wykonanie.</w:t>
      </w:r>
    </w:p>
    <w:p w14:paraId="1CB17415" w14:textId="77777777" w:rsidR="00F6506A" w:rsidRPr="00DA2267" w:rsidRDefault="00F6506A" w:rsidP="00B01ACF">
      <w:pPr>
        <w:numPr>
          <w:ilvl w:val="0"/>
          <w:numId w:val="14"/>
        </w:numPr>
        <w:ind w:left="397" w:hanging="397"/>
        <w:jc w:val="both"/>
      </w:pPr>
      <w:r w:rsidRPr="0037444C">
        <w:t xml:space="preserve">Zamawiający zastrzega sobie prawo ograniczenia zakresu robót opisanego w </w:t>
      </w:r>
      <w:r w:rsidRPr="0037444C">
        <w:rPr>
          <w:b/>
          <w:bCs/>
        </w:rPr>
        <w:t>§ 2</w:t>
      </w:r>
      <w:r w:rsidRPr="0037444C">
        <w:t xml:space="preserve"> umowy, </w:t>
      </w:r>
      <w:r w:rsidRPr="0037444C">
        <w:br/>
        <w:t xml:space="preserve">w przypadku zaistnienia okoliczności nieprzewidzianych na etapie zawierania umowy. Takie działania Zamawiającego nie będzie stanowiło podstawy do odstąpienia od umowy </w:t>
      </w:r>
      <w:r>
        <w:br/>
      </w:r>
      <w:r w:rsidRPr="0037444C">
        <w:t xml:space="preserve">z winy Zamawiającego, jednakże przepisy </w:t>
      </w:r>
      <w:r w:rsidRPr="0037444C">
        <w:rPr>
          <w:b/>
          <w:bCs/>
        </w:rPr>
        <w:t>pkt.6.1</w:t>
      </w:r>
      <w:r w:rsidRPr="0037444C">
        <w:t xml:space="preserve">, </w:t>
      </w:r>
      <w:r w:rsidRPr="0037444C">
        <w:rPr>
          <w:b/>
          <w:bCs/>
        </w:rPr>
        <w:t>pkt. 6.2</w:t>
      </w:r>
      <w:r w:rsidRPr="0037444C">
        <w:t xml:space="preserve"> i </w:t>
      </w:r>
      <w:r w:rsidRPr="0037444C">
        <w:rPr>
          <w:b/>
          <w:bCs/>
        </w:rPr>
        <w:t>pkt. 6.3</w:t>
      </w:r>
      <w:r w:rsidRPr="0037444C">
        <w:t xml:space="preserve"> niniejszego paragrafu stosuje się odpowiednio dla zakresu robót od realizacji których odstąpiono.</w:t>
      </w:r>
    </w:p>
    <w:p w14:paraId="63E4C9AB" w14:textId="0C7C83B0" w:rsidR="00F6506A" w:rsidRDefault="00F6506A" w:rsidP="00B01ACF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="006F6704">
        <w:rPr>
          <w:b/>
          <w:bCs/>
        </w:rPr>
        <w:t xml:space="preserve"> </w:t>
      </w:r>
      <w:r>
        <w:rPr>
          <w:b/>
          <w:bCs/>
        </w:rPr>
        <w:t>19</w:t>
      </w:r>
    </w:p>
    <w:p w14:paraId="7DB24351" w14:textId="77777777" w:rsidR="00F6506A" w:rsidRPr="001F28EE" w:rsidRDefault="00F6506A" w:rsidP="0060527F">
      <w:pPr>
        <w:spacing w:line="276" w:lineRule="auto"/>
        <w:jc w:val="both"/>
        <w:rPr>
          <w:b/>
          <w:bCs/>
        </w:rPr>
      </w:pPr>
      <w:r w:rsidRPr="001F28EE">
        <w:rPr>
          <w:b/>
          <w:bCs/>
        </w:rPr>
        <w:t>Istotne postanowienia umowy:</w:t>
      </w:r>
    </w:p>
    <w:p w14:paraId="1140EFB5" w14:textId="77777777" w:rsidR="005640DE" w:rsidRDefault="00F6506A" w:rsidP="00E87EAA">
      <w:pPr>
        <w:numPr>
          <w:ilvl w:val="6"/>
          <w:numId w:val="42"/>
        </w:numPr>
        <w:ind w:left="397" w:hanging="397"/>
        <w:jc w:val="both"/>
      </w:pPr>
      <w:r w:rsidRPr="001F28EE">
        <w:t>Zmiany umowy wymagają formy pisemnej pod rygorem nieważności.</w:t>
      </w:r>
    </w:p>
    <w:p w14:paraId="3812F0D4" w14:textId="4599F368" w:rsidR="00F6506A" w:rsidRPr="001F28EE" w:rsidRDefault="00F6506A" w:rsidP="00E87EAA">
      <w:pPr>
        <w:numPr>
          <w:ilvl w:val="6"/>
          <w:numId w:val="42"/>
        </w:numPr>
        <w:spacing w:after="120"/>
        <w:ind w:left="397" w:hanging="397"/>
        <w:jc w:val="both"/>
      </w:pPr>
      <w:r w:rsidRPr="001F28EE">
        <w:t xml:space="preserve">Zakazuje się zmian postanowień zawartej umowy w stosunku do treści oferty, </w:t>
      </w:r>
      <w:r w:rsidR="005640DE">
        <w:br/>
      </w:r>
      <w:r w:rsidRPr="001F28EE">
        <w:t>na podstawie</w:t>
      </w:r>
      <w:r w:rsidR="005640DE">
        <w:t xml:space="preserve"> </w:t>
      </w:r>
      <w:r w:rsidRPr="001F28EE">
        <w:t>której dokonano wyboru Wykonawcy, chyba że konieczność takich zmian wynika</w:t>
      </w:r>
      <w:r w:rsidR="005640DE">
        <w:t xml:space="preserve"> </w:t>
      </w:r>
      <w:r w:rsidRPr="001F28EE">
        <w:t>z wystąpienia następujących okoliczności:</w:t>
      </w:r>
    </w:p>
    <w:p w14:paraId="2AFF8394" w14:textId="034FFB14" w:rsidR="00F6506A" w:rsidRPr="001F28EE" w:rsidRDefault="00F6506A" w:rsidP="005640DE">
      <w:pPr>
        <w:numPr>
          <w:ilvl w:val="1"/>
          <w:numId w:val="17"/>
        </w:numPr>
        <w:snapToGrid w:val="0"/>
        <w:ind w:left="397" w:hanging="397"/>
        <w:jc w:val="both"/>
      </w:pPr>
      <w:r w:rsidRPr="000B1D31">
        <w:rPr>
          <w:b/>
          <w:bCs/>
        </w:rPr>
        <w:t>Zmiana sposobu spełnienia świadczenia.</w:t>
      </w:r>
      <w:r w:rsidR="005640DE">
        <w:t xml:space="preserve"> </w:t>
      </w:r>
      <w:r w:rsidRPr="001F28EE">
        <w:t>Zmiany technologiczne spowodowane w szczególności następującymi okolicznościami:</w:t>
      </w:r>
    </w:p>
    <w:p w14:paraId="350030B7" w14:textId="77777777" w:rsidR="005640DE" w:rsidRDefault="00F6506A" w:rsidP="005640DE">
      <w:pPr>
        <w:numPr>
          <w:ilvl w:val="0"/>
          <w:numId w:val="6"/>
        </w:numPr>
        <w:spacing w:before="120"/>
        <w:ind w:left="397" w:hanging="397"/>
        <w:jc w:val="both"/>
      </w:pPr>
      <w:r w:rsidRPr="001F28EE">
        <w:t xml:space="preserve">niedostępność na rynku materiałów lub urządzeń wskazanych w  </w:t>
      </w:r>
      <w:r w:rsidRPr="00CB5506">
        <w:t>Specyfikacjach Technicznych – Warunkach Realizacji Usług</w:t>
      </w:r>
      <w:r w:rsidRPr="001F28EE">
        <w:t xml:space="preserve"> spowodowana zaprzestaniem produkcji </w:t>
      </w:r>
      <w:r w:rsidR="005640DE">
        <w:br/>
      </w:r>
      <w:r w:rsidRPr="001F28EE">
        <w:t>lub wycofaniem z ryn</w:t>
      </w:r>
      <w:r>
        <w:t>ku tych materiałów lub urządzeń,</w:t>
      </w:r>
    </w:p>
    <w:p w14:paraId="4994A170" w14:textId="77777777" w:rsidR="005640DE" w:rsidRDefault="00F6506A" w:rsidP="005640DE">
      <w:pPr>
        <w:numPr>
          <w:ilvl w:val="0"/>
          <w:numId w:val="6"/>
        </w:numPr>
        <w:ind w:left="397" w:hanging="397"/>
        <w:jc w:val="both"/>
      </w:pPr>
      <w:r w:rsidRPr="001F28EE">
        <w:t xml:space="preserve">pojawienie się na rynku materiałów lub urządzeń nowszej generacji, umożliwiających </w:t>
      </w:r>
      <w:r>
        <w:t>uzyskanie lepszej jakości robót,</w:t>
      </w:r>
    </w:p>
    <w:p w14:paraId="77E24A9A" w14:textId="07415F72" w:rsidR="005640DE" w:rsidRDefault="00F6506A" w:rsidP="00C51D7A">
      <w:pPr>
        <w:numPr>
          <w:ilvl w:val="0"/>
          <w:numId w:val="6"/>
        </w:numPr>
        <w:ind w:left="397" w:hanging="397"/>
        <w:jc w:val="both"/>
      </w:pPr>
      <w:r w:rsidRPr="001F28EE">
        <w:t xml:space="preserve">pojawienie się nowszej technologii wykonania </w:t>
      </w:r>
      <w:r>
        <w:t>prac</w:t>
      </w:r>
      <w:r w:rsidRPr="001F28EE">
        <w:t xml:space="preserve"> pozwalającej na zaoszczędzenie czasu realizacji inwestycji lub kosztów wykonywanych prac lub kosztów eksploatacji wykonanego przedmiotu umowy;</w:t>
      </w:r>
    </w:p>
    <w:p w14:paraId="1DD2E771" w14:textId="052C5C82" w:rsidR="005640DE" w:rsidRDefault="00F6506A" w:rsidP="00C51D7A">
      <w:pPr>
        <w:numPr>
          <w:ilvl w:val="0"/>
          <w:numId w:val="6"/>
        </w:numPr>
        <w:ind w:left="397" w:hanging="397"/>
        <w:jc w:val="both"/>
      </w:pPr>
      <w:r w:rsidRPr="001F28EE">
        <w:t xml:space="preserve">konieczność zrealizowania </w:t>
      </w:r>
      <w:r>
        <w:t xml:space="preserve">przedmiotu umowy </w:t>
      </w:r>
      <w:r w:rsidRPr="001F28EE">
        <w:t xml:space="preserve"> przy zastosowaniu innych rozwiązań technicznych/technologicznych niż wskazane w </w:t>
      </w:r>
      <w:r w:rsidR="006E2FEA" w:rsidRPr="00CB5506">
        <w:t>Specyfikacjach Technicznych – Warunkach Realizacji Usług</w:t>
      </w:r>
      <w:r w:rsidRPr="001F28EE">
        <w:t xml:space="preserve">, w sytuacji, gdyby zastosowanie przewidzianych rozwiązań groziło niewykonaniem lub wadliwym wykonaniem przedmiotu umowy </w:t>
      </w:r>
      <w:r w:rsidR="006E2FEA">
        <w:br/>
      </w:r>
      <w:r w:rsidRPr="001F28EE">
        <w:t xml:space="preserve">lub umożliwiających </w:t>
      </w:r>
      <w:r>
        <w:t>uzyskanie lepszej jakości robót,</w:t>
      </w:r>
    </w:p>
    <w:p w14:paraId="1C6E1996" w14:textId="50E93C02" w:rsidR="005640DE" w:rsidRDefault="00F6506A" w:rsidP="00C51D7A">
      <w:pPr>
        <w:numPr>
          <w:ilvl w:val="0"/>
          <w:numId w:val="6"/>
        </w:numPr>
        <w:ind w:left="397" w:hanging="397"/>
        <w:jc w:val="both"/>
      </w:pPr>
      <w:r w:rsidRPr="001F28EE">
        <w:t xml:space="preserve">odmienne od przyjętych w </w:t>
      </w:r>
      <w:r w:rsidR="006E2FEA" w:rsidRPr="00CB5506">
        <w:t>Specyfikacjach Technicznych – Warunkach Realizacji Usług</w:t>
      </w:r>
      <w:r w:rsidR="0060527F" w:rsidRPr="001F28EE">
        <w:t xml:space="preserve"> </w:t>
      </w:r>
      <w:r w:rsidRPr="001F28EE">
        <w:t>warunki terenowe, w szczególności istnienie zinwentaryzowanych lub błędnie zinwentaryzow</w:t>
      </w:r>
      <w:r>
        <w:t xml:space="preserve">anych obiektów budowlanych, </w:t>
      </w:r>
      <w:proofErr w:type="spellStart"/>
      <w:r>
        <w:t>itp</w:t>
      </w:r>
      <w:proofErr w:type="spellEnd"/>
      <w:r>
        <w:t>,</w:t>
      </w:r>
    </w:p>
    <w:p w14:paraId="198AA81D" w14:textId="1CF7F0E8" w:rsidR="00F6506A" w:rsidRPr="00F37F25" w:rsidRDefault="00F6506A" w:rsidP="00020E99">
      <w:pPr>
        <w:numPr>
          <w:ilvl w:val="0"/>
          <w:numId w:val="6"/>
        </w:numPr>
        <w:ind w:left="397" w:hanging="397"/>
        <w:jc w:val="both"/>
      </w:pPr>
      <w:r w:rsidRPr="001F28EE">
        <w:t xml:space="preserve">konieczność zrealizowania przedmiotu umowy przy zastosowaniu innych rozwiązań technicznych lub materiałowych ze względu na zmiany obowiązującego prawa; </w:t>
      </w:r>
    </w:p>
    <w:p w14:paraId="7D0739D6" w14:textId="077C4853" w:rsidR="00BE22C7" w:rsidRPr="00BE22C7" w:rsidRDefault="00F6506A" w:rsidP="00BE22C7">
      <w:pPr>
        <w:numPr>
          <w:ilvl w:val="1"/>
          <w:numId w:val="17"/>
        </w:numPr>
        <w:snapToGrid w:val="0"/>
        <w:spacing w:before="120" w:after="120"/>
        <w:ind w:left="397" w:hanging="397"/>
        <w:jc w:val="both"/>
        <w:rPr>
          <w:b/>
          <w:bCs/>
        </w:rPr>
      </w:pPr>
      <w:r>
        <w:rPr>
          <w:b/>
          <w:bCs/>
        </w:rPr>
        <w:t>W</w:t>
      </w:r>
      <w:r w:rsidRPr="001F28EE">
        <w:rPr>
          <w:b/>
          <w:bCs/>
        </w:rPr>
        <w:t>ynagrodzenia</w:t>
      </w:r>
      <w:r w:rsidR="00BE22C7">
        <w:rPr>
          <w:b/>
          <w:bCs/>
        </w:rPr>
        <w:t xml:space="preserve"> </w:t>
      </w:r>
      <w:r w:rsidR="00BE22C7">
        <w:t>– w przypadku</w:t>
      </w:r>
      <w:r w:rsidR="00BE22C7" w:rsidRPr="00BE22C7">
        <w:rPr>
          <w:b/>
        </w:rPr>
        <w:t>:</w:t>
      </w:r>
    </w:p>
    <w:p w14:paraId="271FBFED" w14:textId="77777777" w:rsidR="00BE22C7" w:rsidRDefault="00BE22C7" w:rsidP="00E87EAA">
      <w:pPr>
        <w:numPr>
          <w:ilvl w:val="0"/>
          <w:numId w:val="43"/>
        </w:numPr>
        <w:autoSpaceDE w:val="0"/>
        <w:autoSpaceDN w:val="0"/>
        <w:snapToGrid w:val="0"/>
        <w:spacing w:before="120" w:after="120"/>
        <w:ind w:left="397" w:hanging="397"/>
        <w:jc w:val="both"/>
      </w:pPr>
      <w:r w:rsidRPr="001F28EE">
        <w:t>gdy zmianie uleg</w:t>
      </w:r>
      <w:r>
        <w:t>nie urzędowa stawka podatku VAT;</w:t>
      </w:r>
    </w:p>
    <w:p w14:paraId="60027F8B" w14:textId="6956F250" w:rsidR="00BE22C7" w:rsidRPr="00BE22C7" w:rsidRDefault="00BE22C7" w:rsidP="00E87EAA">
      <w:pPr>
        <w:numPr>
          <w:ilvl w:val="0"/>
          <w:numId w:val="43"/>
        </w:numPr>
        <w:autoSpaceDE w:val="0"/>
        <w:autoSpaceDN w:val="0"/>
        <w:snapToGrid w:val="0"/>
        <w:spacing w:before="120" w:after="120"/>
        <w:ind w:left="397" w:hanging="397"/>
        <w:jc w:val="both"/>
      </w:pPr>
      <w:r>
        <w:lastRenderedPageBreak/>
        <w:t>o</w:t>
      </w:r>
      <w:r w:rsidRPr="001F28EE">
        <w:t xml:space="preserve">bniżenie wynagrodzenia w odpowiednim stosunku w przypadku istnienia usterki </w:t>
      </w:r>
      <w:r>
        <w:br/>
      </w:r>
      <w:r w:rsidRPr="001F28EE">
        <w:t>lub wady mającej charakter istotny i nieusuwalny (nie tylko takich uniemożliwiających  użytkowanie),</w:t>
      </w:r>
      <w:r>
        <w:t xml:space="preserve"> </w:t>
      </w:r>
      <w:r w:rsidRPr="001F28EE">
        <w:t xml:space="preserve">oraz takiej, która odbiera cechy właściwe danemu obiektowi </w:t>
      </w:r>
      <w:r>
        <w:br/>
      </w:r>
      <w:r w:rsidRPr="001F28EE">
        <w:t>(zarówno funkcjonalne jak i estetyczne)</w:t>
      </w:r>
      <w:r>
        <w:t>.</w:t>
      </w:r>
    </w:p>
    <w:p w14:paraId="5AE3E0EB" w14:textId="479AD715" w:rsidR="00BE22C7" w:rsidRPr="009C5571" w:rsidRDefault="00BE22C7" w:rsidP="00C83DD9">
      <w:pPr>
        <w:autoSpaceDE w:val="0"/>
        <w:autoSpaceDN w:val="0"/>
        <w:snapToGrid w:val="0"/>
        <w:ind w:firstLine="397"/>
        <w:jc w:val="both"/>
        <w:rPr>
          <w:b/>
          <w:bCs/>
        </w:rPr>
      </w:pPr>
      <w:r w:rsidRPr="001F28EE">
        <w:t>Zamawiający dopuszcza możliwość niezrealizowania pełnego zakresu robót w sytuacji</w:t>
      </w:r>
      <w:r>
        <w:t>,</w:t>
      </w:r>
      <w:r>
        <w:br/>
      </w:r>
      <w:r w:rsidRPr="001F28EE">
        <w:t>w której nie można było przewidzieć w chwili zawarcia umowy, a nie powstałych z winy</w:t>
      </w:r>
      <w:r>
        <w:t xml:space="preserve"> </w:t>
      </w:r>
      <w:r w:rsidRPr="001F28EE">
        <w:t>Zamawiającego ani Wykonawcy.</w:t>
      </w:r>
    </w:p>
    <w:p w14:paraId="47FEF07C" w14:textId="1E2F38AF" w:rsidR="00F6506A" w:rsidRPr="00CB5506" w:rsidRDefault="00F6506A" w:rsidP="00C83DD9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sym w:font="Times New Roman" w:char="00A7"/>
      </w:r>
      <w:r w:rsidR="00C83DD9">
        <w:rPr>
          <w:b/>
          <w:bCs/>
        </w:rPr>
        <w:t xml:space="preserve"> </w:t>
      </w:r>
      <w:r>
        <w:rPr>
          <w:b/>
          <w:bCs/>
        </w:rPr>
        <w:t>20</w:t>
      </w:r>
    </w:p>
    <w:p w14:paraId="1D326E90" w14:textId="77777777" w:rsidR="00F6506A" w:rsidRPr="00CB5506" w:rsidRDefault="00F6506A" w:rsidP="00C83DD9">
      <w:pPr>
        <w:jc w:val="both"/>
      </w:pPr>
      <w:r w:rsidRPr="00CB5506">
        <w:t xml:space="preserve">W sprawach nieuregulowanych niniejszą umową stosuje się odpowiednie przepisy Kodeksu Cywilnego i ustawy Prawo </w:t>
      </w:r>
      <w:r>
        <w:t>Zamówień Publicznych</w:t>
      </w:r>
      <w:r w:rsidRPr="00CB5506">
        <w:t>.</w:t>
      </w:r>
    </w:p>
    <w:p w14:paraId="32C84C2D" w14:textId="77777777" w:rsidR="00F6506A" w:rsidRPr="00CB5506" w:rsidRDefault="00F6506A" w:rsidP="00DA2267">
      <w:pPr>
        <w:spacing w:before="240" w:after="240"/>
        <w:jc w:val="center"/>
        <w:rPr>
          <w:b/>
          <w:bCs/>
        </w:rPr>
      </w:pPr>
      <w:r w:rsidRPr="00CB5506">
        <w:rPr>
          <w:b/>
          <w:bCs/>
        </w:rPr>
        <w:t>§ 2</w:t>
      </w:r>
      <w:r>
        <w:rPr>
          <w:b/>
          <w:bCs/>
        </w:rPr>
        <w:t>2</w:t>
      </w:r>
    </w:p>
    <w:p w14:paraId="491F2739" w14:textId="77777777" w:rsidR="00F6506A" w:rsidRPr="00CB5506" w:rsidRDefault="00F6506A" w:rsidP="00DA2267">
      <w:pPr>
        <w:jc w:val="both"/>
      </w:pPr>
      <w:r w:rsidRPr="00CB5506">
        <w:t>Integralną częścią umowy jest :</w:t>
      </w:r>
    </w:p>
    <w:p w14:paraId="4B309D7B" w14:textId="77777777" w:rsidR="00F6506A" w:rsidRPr="00CB5506" w:rsidRDefault="00F6506A" w:rsidP="00F070BB">
      <w:pPr>
        <w:jc w:val="both"/>
      </w:pPr>
      <w:r w:rsidRPr="00CB5506">
        <w:t>- oferta Wykonawcy</w:t>
      </w:r>
    </w:p>
    <w:p w14:paraId="2316677B" w14:textId="77777777" w:rsidR="00F6506A" w:rsidRPr="00CB5506" w:rsidRDefault="00F6506A" w:rsidP="00C83DD9">
      <w:pPr>
        <w:spacing w:before="240" w:after="240"/>
        <w:jc w:val="center"/>
      </w:pPr>
      <w:r w:rsidRPr="00CB5506">
        <w:rPr>
          <w:b/>
          <w:bCs/>
        </w:rPr>
        <w:t>§ 2</w:t>
      </w:r>
      <w:r>
        <w:rPr>
          <w:b/>
          <w:bCs/>
        </w:rPr>
        <w:t>3</w:t>
      </w:r>
    </w:p>
    <w:p w14:paraId="2D8C8D76" w14:textId="35DA9913" w:rsidR="00F6506A" w:rsidRPr="00CB5506" w:rsidRDefault="00F6506A" w:rsidP="00DA2267">
      <w:pPr>
        <w:spacing w:after="240"/>
        <w:jc w:val="both"/>
      </w:pPr>
      <w:r w:rsidRPr="00CB5506">
        <w:t>Niniejszą umowę sporządzono w 4 - ech  jednobrzmiących egzemplarzach z przeznaczeniem   1  egz.</w:t>
      </w:r>
      <w:r w:rsidR="00C83DD9">
        <w:t xml:space="preserve"> </w:t>
      </w:r>
      <w:r w:rsidRPr="00CB5506">
        <w:t xml:space="preserve">dla Wykonawcy i 3 egz. dla Zamawiającego. </w:t>
      </w:r>
    </w:p>
    <w:p w14:paraId="041BAF0E" w14:textId="138586C2" w:rsidR="00F6506A" w:rsidRDefault="00F6506A" w:rsidP="00F070BB">
      <w:pPr>
        <w:jc w:val="both"/>
      </w:pPr>
    </w:p>
    <w:p w14:paraId="048F8C15" w14:textId="77777777" w:rsidR="0013205F" w:rsidRDefault="0013205F" w:rsidP="00F070BB">
      <w:pPr>
        <w:jc w:val="both"/>
      </w:pPr>
    </w:p>
    <w:p w14:paraId="7BB0D0E4" w14:textId="77777777" w:rsidR="00A15F0B" w:rsidRPr="00CB5506" w:rsidRDefault="00A15F0B" w:rsidP="00F070BB">
      <w:pPr>
        <w:jc w:val="both"/>
      </w:pPr>
    </w:p>
    <w:p w14:paraId="090269A6" w14:textId="28993FE5" w:rsidR="00F6506A" w:rsidRPr="00CB5506" w:rsidRDefault="00F6506A" w:rsidP="00A15F0B">
      <w:pPr>
        <w:pStyle w:val="Tekstpodstawowywcity"/>
        <w:spacing w:line="240" w:lineRule="auto"/>
        <w:ind w:left="0"/>
        <w:rPr>
          <w:b/>
          <w:bCs/>
        </w:rPr>
      </w:pPr>
      <w:r w:rsidRPr="00CB5506">
        <w:rPr>
          <w:b/>
          <w:bCs/>
        </w:rPr>
        <w:t xml:space="preserve">WYKONAWCA:        </w:t>
      </w:r>
      <w:r w:rsidR="00A15F0B">
        <w:rPr>
          <w:b/>
          <w:bCs/>
        </w:rPr>
        <w:t xml:space="preserve">                                                                                </w:t>
      </w:r>
      <w:r w:rsidRPr="00CB5506">
        <w:rPr>
          <w:b/>
          <w:bCs/>
        </w:rPr>
        <w:t>ZAMAWIAJĄCY:</w:t>
      </w:r>
    </w:p>
    <w:p w14:paraId="3C9BCB97" w14:textId="77777777" w:rsidR="00F6506A" w:rsidRPr="00CB5506" w:rsidRDefault="00F6506A" w:rsidP="00F070BB">
      <w:pPr>
        <w:pStyle w:val="Tekstpodstawowywcity"/>
        <w:spacing w:line="240" w:lineRule="auto"/>
        <w:ind w:left="0"/>
        <w:rPr>
          <w:b/>
          <w:bCs/>
        </w:rPr>
      </w:pPr>
    </w:p>
    <w:p w14:paraId="3FDE21DE" w14:textId="77777777" w:rsidR="00F6506A" w:rsidRPr="00CB5506" w:rsidRDefault="00F6506A" w:rsidP="00F070BB">
      <w:pPr>
        <w:pStyle w:val="Tekstpodstawowywcity"/>
        <w:spacing w:line="240" w:lineRule="auto"/>
        <w:ind w:left="0"/>
        <w:rPr>
          <w:b/>
          <w:bCs/>
        </w:rPr>
      </w:pPr>
    </w:p>
    <w:p w14:paraId="47C61C76" w14:textId="77777777" w:rsidR="00F6506A" w:rsidRPr="00CB5506" w:rsidRDefault="00F6506A" w:rsidP="00F070BB">
      <w:pPr>
        <w:pStyle w:val="Tekstpodstawowywcity"/>
        <w:spacing w:line="240" w:lineRule="auto"/>
        <w:ind w:left="0"/>
        <w:rPr>
          <w:b/>
          <w:bCs/>
        </w:rPr>
      </w:pPr>
    </w:p>
    <w:p w14:paraId="163EBA67" w14:textId="11FDBFAC" w:rsidR="00F6506A" w:rsidRDefault="00F6506A" w:rsidP="00F070BB">
      <w:pPr>
        <w:pStyle w:val="Tekstpodstawowywcity"/>
        <w:spacing w:line="240" w:lineRule="auto"/>
        <w:ind w:left="0"/>
        <w:rPr>
          <w:b/>
          <w:bCs/>
        </w:rPr>
      </w:pPr>
    </w:p>
    <w:p w14:paraId="4EAEEC3F" w14:textId="77777777" w:rsidR="0013205F" w:rsidRDefault="0013205F" w:rsidP="00F070BB">
      <w:pPr>
        <w:pStyle w:val="Tekstpodstawowywcity"/>
        <w:spacing w:line="240" w:lineRule="auto"/>
        <w:ind w:left="0"/>
        <w:rPr>
          <w:b/>
          <w:bCs/>
        </w:rPr>
      </w:pPr>
    </w:p>
    <w:p w14:paraId="7F81CB98" w14:textId="77777777" w:rsidR="00F6506A" w:rsidRPr="00CB5506" w:rsidRDefault="00F6506A" w:rsidP="00F070BB">
      <w:pPr>
        <w:pStyle w:val="Tekstpodstawowywcity"/>
        <w:spacing w:line="240" w:lineRule="auto"/>
        <w:ind w:left="0"/>
        <w:rPr>
          <w:b/>
          <w:bCs/>
        </w:rPr>
      </w:pPr>
    </w:p>
    <w:p w14:paraId="316C7FAE" w14:textId="77777777" w:rsidR="00F6506A" w:rsidRPr="00CB5506" w:rsidRDefault="00F6506A" w:rsidP="00F070BB">
      <w:pPr>
        <w:pStyle w:val="Tekstpodstawowywcity"/>
        <w:spacing w:line="240" w:lineRule="auto"/>
        <w:ind w:left="0"/>
        <w:jc w:val="right"/>
        <w:rPr>
          <w:b/>
          <w:bCs/>
        </w:rPr>
      </w:pPr>
      <w:r w:rsidRPr="00CB5506">
        <w:rPr>
          <w:b/>
          <w:bCs/>
        </w:rPr>
        <w:t>Kontrasygnata SKARBNIKA:</w:t>
      </w:r>
    </w:p>
    <w:sectPr w:rsidR="00F6506A" w:rsidRPr="00CB5506" w:rsidSect="00DA3DB7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108C8" w14:textId="77777777" w:rsidR="00A32AAF" w:rsidRDefault="00A32AAF" w:rsidP="00D4762B">
      <w:r>
        <w:separator/>
      </w:r>
    </w:p>
  </w:endnote>
  <w:endnote w:type="continuationSeparator" w:id="0">
    <w:p w14:paraId="7EE75D35" w14:textId="77777777" w:rsidR="00A32AAF" w:rsidRDefault="00A32AAF" w:rsidP="00D4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36AB2" w14:textId="77777777" w:rsidR="00A32AAF" w:rsidRDefault="00A32AAF">
    <w:pPr>
      <w:pStyle w:val="Stopka"/>
      <w:jc w:val="right"/>
    </w:pPr>
    <w:r w:rsidRPr="00CF4A1F">
      <w:rPr>
        <w:sz w:val="22"/>
        <w:szCs w:val="22"/>
      </w:rPr>
      <w:t xml:space="preserve">Str. </w:t>
    </w:r>
    <w:r w:rsidR="00495B30" w:rsidRPr="00CF4A1F">
      <w:rPr>
        <w:sz w:val="22"/>
        <w:szCs w:val="22"/>
      </w:rPr>
      <w:fldChar w:fldCharType="begin"/>
    </w:r>
    <w:r w:rsidRPr="00CF4A1F">
      <w:rPr>
        <w:sz w:val="22"/>
        <w:szCs w:val="22"/>
      </w:rPr>
      <w:instrText>PAGE</w:instrText>
    </w:r>
    <w:r w:rsidR="00495B30" w:rsidRPr="00CF4A1F">
      <w:rPr>
        <w:sz w:val="22"/>
        <w:szCs w:val="22"/>
      </w:rPr>
      <w:fldChar w:fldCharType="separate"/>
    </w:r>
    <w:r w:rsidR="002E4B9E">
      <w:rPr>
        <w:noProof/>
        <w:sz w:val="22"/>
        <w:szCs w:val="22"/>
      </w:rPr>
      <w:t>14</w:t>
    </w:r>
    <w:r w:rsidR="00495B30" w:rsidRPr="00CF4A1F">
      <w:rPr>
        <w:sz w:val="22"/>
        <w:szCs w:val="22"/>
      </w:rPr>
      <w:fldChar w:fldCharType="end"/>
    </w:r>
    <w:r w:rsidRPr="00CF4A1F">
      <w:rPr>
        <w:sz w:val="22"/>
        <w:szCs w:val="22"/>
      </w:rPr>
      <w:t xml:space="preserve"> / </w:t>
    </w:r>
    <w:r w:rsidR="00495B30" w:rsidRPr="00CF4A1F">
      <w:rPr>
        <w:sz w:val="22"/>
        <w:szCs w:val="22"/>
      </w:rPr>
      <w:fldChar w:fldCharType="begin"/>
    </w:r>
    <w:r w:rsidRPr="00CF4A1F">
      <w:rPr>
        <w:sz w:val="22"/>
        <w:szCs w:val="22"/>
      </w:rPr>
      <w:instrText>NUMPAGES</w:instrText>
    </w:r>
    <w:r w:rsidR="00495B30" w:rsidRPr="00CF4A1F">
      <w:rPr>
        <w:sz w:val="22"/>
        <w:szCs w:val="22"/>
      </w:rPr>
      <w:fldChar w:fldCharType="separate"/>
    </w:r>
    <w:r w:rsidR="002E4B9E">
      <w:rPr>
        <w:noProof/>
        <w:sz w:val="22"/>
        <w:szCs w:val="22"/>
      </w:rPr>
      <w:t>15</w:t>
    </w:r>
    <w:r w:rsidR="00495B30" w:rsidRPr="00CF4A1F">
      <w:rPr>
        <w:sz w:val="22"/>
        <w:szCs w:val="22"/>
      </w:rPr>
      <w:fldChar w:fldCharType="end"/>
    </w:r>
  </w:p>
  <w:p w14:paraId="0C512A4D" w14:textId="77777777" w:rsidR="00A32AAF" w:rsidRDefault="00A32A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AFA9F" w14:textId="77777777" w:rsidR="00A32AAF" w:rsidRDefault="00A32AAF" w:rsidP="00D4762B">
      <w:r>
        <w:separator/>
      </w:r>
    </w:p>
  </w:footnote>
  <w:footnote w:type="continuationSeparator" w:id="0">
    <w:p w14:paraId="36C6735A" w14:textId="77777777" w:rsidR="00A32AAF" w:rsidRDefault="00A32AAF" w:rsidP="00D4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B7B6687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534012DC"/>
    <w:name w:val="WW8Num3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2" w15:restartNumberingAfterBreak="0">
    <w:nsid w:val="00F143D9"/>
    <w:multiLevelType w:val="multilevel"/>
    <w:tmpl w:val="16367A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4.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14E3060"/>
    <w:multiLevelType w:val="hybridMultilevel"/>
    <w:tmpl w:val="32541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96A14"/>
    <w:multiLevelType w:val="hybridMultilevel"/>
    <w:tmpl w:val="7F6816F2"/>
    <w:lvl w:ilvl="0" w:tplc="FDD80B6E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5A12D8B"/>
    <w:multiLevelType w:val="hybridMultilevel"/>
    <w:tmpl w:val="0BE0FD02"/>
    <w:lvl w:ilvl="0" w:tplc="7908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CF3E0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3C551B"/>
    <w:multiLevelType w:val="hybridMultilevel"/>
    <w:tmpl w:val="67660DA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E1A4E"/>
    <w:multiLevelType w:val="hybridMultilevel"/>
    <w:tmpl w:val="25907EC0"/>
    <w:lvl w:ilvl="0" w:tplc="EB7C7C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0236C"/>
    <w:multiLevelType w:val="hybridMultilevel"/>
    <w:tmpl w:val="4836BD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23D63"/>
    <w:multiLevelType w:val="multilevel"/>
    <w:tmpl w:val="4C1EA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6.3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9A10FF"/>
    <w:multiLevelType w:val="hybridMultilevel"/>
    <w:tmpl w:val="A05A3A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D5328E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8664F"/>
    <w:multiLevelType w:val="hybridMultilevel"/>
    <w:tmpl w:val="547A4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425C8"/>
    <w:multiLevelType w:val="hybridMultilevel"/>
    <w:tmpl w:val="60669C72"/>
    <w:lvl w:ilvl="0" w:tplc="6CEAA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30091"/>
    <w:multiLevelType w:val="hybridMultilevel"/>
    <w:tmpl w:val="3072D64A"/>
    <w:lvl w:ilvl="0" w:tplc="D67870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472B3"/>
    <w:multiLevelType w:val="hybridMultilevel"/>
    <w:tmpl w:val="621435A8"/>
    <w:lvl w:ilvl="0" w:tplc="D1DEC06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C05145D"/>
    <w:multiLevelType w:val="hybridMultilevel"/>
    <w:tmpl w:val="AC0CC94C"/>
    <w:lvl w:ilvl="0" w:tplc="465A785C">
      <w:start w:val="1"/>
      <w:numFmt w:val="lowerLetter"/>
      <w:lvlText w:val="%1)"/>
      <w:lvlJc w:val="left"/>
      <w:pPr>
        <w:ind w:left="111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1C424A2C"/>
    <w:multiLevelType w:val="hybridMultilevel"/>
    <w:tmpl w:val="76C83526"/>
    <w:lvl w:ilvl="0" w:tplc="3822FEEC">
      <w:start w:val="15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E1636"/>
    <w:multiLevelType w:val="multilevel"/>
    <w:tmpl w:val="0415001F"/>
    <w:numStyleLink w:val="Styl1"/>
  </w:abstractNum>
  <w:abstractNum w:abstractNumId="18" w15:restartNumberingAfterBreak="0">
    <w:nsid w:val="1C703DAB"/>
    <w:multiLevelType w:val="hybridMultilevel"/>
    <w:tmpl w:val="D65E6D8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B21DC"/>
    <w:multiLevelType w:val="multilevel"/>
    <w:tmpl w:val="E1F87438"/>
    <w:lvl w:ilvl="0">
      <w:start w:val="3"/>
      <w:numFmt w:val="decimal"/>
      <w:lvlText w:val="%1.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0" w15:restartNumberingAfterBreak="0">
    <w:nsid w:val="265376A0"/>
    <w:multiLevelType w:val="hybridMultilevel"/>
    <w:tmpl w:val="63E6E53C"/>
    <w:lvl w:ilvl="0" w:tplc="1E3A2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B2A21"/>
    <w:multiLevelType w:val="multilevel"/>
    <w:tmpl w:val="0ADCE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4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9055464"/>
    <w:multiLevelType w:val="hybridMultilevel"/>
    <w:tmpl w:val="3E74582A"/>
    <w:lvl w:ilvl="0" w:tplc="6FDEF9F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91D7132"/>
    <w:multiLevelType w:val="hybridMultilevel"/>
    <w:tmpl w:val="F8D6DFD6"/>
    <w:lvl w:ilvl="0" w:tplc="6CEAA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40D91"/>
    <w:multiLevelType w:val="hybridMultilevel"/>
    <w:tmpl w:val="A8E01930"/>
    <w:lvl w:ilvl="0" w:tplc="61709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07F78"/>
    <w:multiLevelType w:val="hybridMultilevel"/>
    <w:tmpl w:val="66C8943A"/>
    <w:lvl w:ilvl="0" w:tplc="8F58875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52134"/>
    <w:multiLevelType w:val="hybridMultilevel"/>
    <w:tmpl w:val="18189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7544DA"/>
    <w:multiLevelType w:val="hybridMultilevel"/>
    <w:tmpl w:val="30BACEE4"/>
    <w:lvl w:ilvl="0" w:tplc="6CEAA5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F01142"/>
    <w:multiLevelType w:val="hybridMultilevel"/>
    <w:tmpl w:val="D4CC4FEE"/>
    <w:lvl w:ilvl="0" w:tplc="7C7AE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5074A"/>
    <w:multiLevelType w:val="hybridMultilevel"/>
    <w:tmpl w:val="B29A6614"/>
    <w:lvl w:ilvl="0" w:tplc="6FDEF9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9E39D8"/>
    <w:multiLevelType w:val="multilevel"/>
    <w:tmpl w:val="6DC6C7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4.3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4445F98"/>
    <w:multiLevelType w:val="hybridMultilevel"/>
    <w:tmpl w:val="33F4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DF75E6"/>
    <w:multiLevelType w:val="hybridMultilevel"/>
    <w:tmpl w:val="192C30C0"/>
    <w:lvl w:ilvl="0" w:tplc="2736A0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1A5A96"/>
    <w:multiLevelType w:val="hybridMultilevel"/>
    <w:tmpl w:val="0896BF6C"/>
    <w:lvl w:ilvl="0" w:tplc="63647684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DEE1C91"/>
    <w:multiLevelType w:val="multilevel"/>
    <w:tmpl w:val="1FE4DC90"/>
    <w:lvl w:ilvl="0">
      <w:start w:val="1"/>
      <w:numFmt w:val="lowerLetter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3E2855B2"/>
    <w:multiLevelType w:val="multilevel"/>
    <w:tmpl w:val="6C02E2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4.2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C326E59"/>
    <w:multiLevelType w:val="hybridMultilevel"/>
    <w:tmpl w:val="3A9E4E0A"/>
    <w:lvl w:ilvl="0" w:tplc="D7C089F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8B648C"/>
    <w:multiLevelType w:val="hybridMultilevel"/>
    <w:tmpl w:val="1C6CE628"/>
    <w:lvl w:ilvl="0" w:tplc="5C06A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549E4"/>
    <w:multiLevelType w:val="hybridMultilevel"/>
    <w:tmpl w:val="2B3A998E"/>
    <w:lvl w:ilvl="0" w:tplc="A6DCCA6C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12615C"/>
    <w:multiLevelType w:val="hybridMultilevel"/>
    <w:tmpl w:val="8AD8FD4A"/>
    <w:lvl w:ilvl="0" w:tplc="04150005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34B368C"/>
    <w:multiLevelType w:val="hybridMultilevel"/>
    <w:tmpl w:val="F906DF7C"/>
    <w:lvl w:ilvl="0" w:tplc="27BA96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55BBF"/>
    <w:multiLevelType w:val="hybridMultilevel"/>
    <w:tmpl w:val="E362B66C"/>
    <w:lvl w:ilvl="0" w:tplc="DF3A5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13CEE"/>
    <w:multiLevelType w:val="multilevel"/>
    <w:tmpl w:val="7966CD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6.2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9FE3B45"/>
    <w:multiLevelType w:val="hybridMultilevel"/>
    <w:tmpl w:val="FB2C4B24"/>
    <w:lvl w:ilvl="0" w:tplc="7BD2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106DC9"/>
    <w:multiLevelType w:val="hybridMultilevel"/>
    <w:tmpl w:val="0BA40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DA2A6B"/>
    <w:multiLevelType w:val="hybridMultilevel"/>
    <w:tmpl w:val="E8769926"/>
    <w:lvl w:ilvl="0" w:tplc="02C0FC2C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AF4061F"/>
    <w:multiLevelType w:val="hybridMultilevel"/>
    <w:tmpl w:val="A73A0798"/>
    <w:lvl w:ilvl="0" w:tplc="636476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C670FD"/>
    <w:multiLevelType w:val="hybridMultilevel"/>
    <w:tmpl w:val="D24ADF1E"/>
    <w:lvl w:ilvl="0" w:tplc="636476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317B4C"/>
    <w:multiLevelType w:val="hybridMultilevel"/>
    <w:tmpl w:val="D5CA2894"/>
    <w:lvl w:ilvl="0" w:tplc="1F74FEAC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F85E94"/>
    <w:multiLevelType w:val="hybridMultilevel"/>
    <w:tmpl w:val="2E54BDFA"/>
    <w:lvl w:ilvl="0" w:tplc="D1DEC064">
      <w:start w:val="1"/>
      <w:numFmt w:val="decimal"/>
      <w:lvlText w:val="%1)"/>
      <w:lvlJc w:val="left"/>
      <w:pPr>
        <w:ind w:left="111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0" w15:restartNumberingAfterBreak="0">
    <w:nsid w:val="6A336D4B"/>
    <w:multiLevelType w:val="hybridMultilevel"/>
    <w:tmpl w:val="6040E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EB1355"/>
    <w:multiLevelType w:val="hybridMultilevel"/>
    <w:tmpl w:val="AF3C24B0"/>
    <w:lvl w:ilvl="0" w:tplc="636476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B6ACF"/>
    <w:multiLevelType w:val="hybridMultilevel"/>
    <w:tmpl w:val="931AE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870F93"/>
    <w:multiLevelType w:val="multilevel"/>
    <w:tmpl w:val="2B84C5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6.1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3FC5C52"/>
    <w:multiLevelType w:val="hybridMultilevel"/>
    <w:tmpl w:val="A588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A0635B"/>
    <w:multiLevelType w:val="multilevel"/>
    <w:tmpl w:val="D5B07578"/>
    <w:lvl w:ilvl="0">
      <w:start w:val="9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57604ED"/>
    <w:multiLevelType w:val="hybridMultilevel"/>
    <w:tmpl w:val="C5B8A5F6"/>
    <w:lvl w:ilvl="0" w:tplc="641852DA">
      <w:start w:val="2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E32BA0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C44060E"/>
    <w:multiLevelType w:val="hybridMultilevel"/>
    <w:tmpl w:val="EC400EF0"/>
    <w:lvl w:ilvl="0" w:tplc="D1DEC064">
      <w:start w:val="1"/>
      <w:numFmt w:val="decimal"/>
      <w:lvlText w:val="%1)"/>
      <w:lvlJc w:val="left"/>
      <w:pPr>
        <w:ind w:left="111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 w15:restartNumberingAfterBreak="0">
    <w:nsid w:val="7C4C4099"/>
    <w:multiLevelType w:val="multilevel"/>
    <w:tmpl w:val="FC7EF09C"/>
    <w:lvl w:ilvl="0">
      <w:start w:val="12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D282C75"/>
    <w:multiLevelType w:val="multilevel"/>
    <w:tmpl w:val="9BE64CE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FA70230"/>
    <w:multiLevelType w:val="hybridMultilevel"/>
    <w:tmpl w:val="49084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F706CE"/>
    <w:multiLevelType w:val="multilevel"/>
    <w:tmpl w:val="564C1B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54"/>
  </w:num>
  <w:num w:numId="4">
    <w:abstractNumId w:val="3"/>
  </w:num>
  <w:num w:numId="5">
    <w:abstractNumId w:val="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0"/>
  </w:num>
  <w:num w:numId="9">
    <w:abstractNumId w:val="52"/>
  </w:num>
  <w:num w:numId="10">
    <w:abstractNumId w:val="44"/>
  </w:num>
  <w:num w:numId="11">
    <w:abstractNumId w:val="11"/>
  </w:num>
  <w:num w:numId="12">
    <w:abstractNumId w:val="26"/>
  </w:num>
  <w:num w:numId="13">
    <w:abstractNumId w:val="31"/>
  </w:num>
  <w:num w:numId="14">
    <w:abstractNumId w:val="61"/>
  </w:num>
  <w:num w:numId="15">
    <w:abstractNumId w:val="40"/>
  </w:num>
  <w:num w:numId="16">
    <w:abstractNumId w:val="10"/>
  </w:num>
  <w:num w:numId="1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</w:num>
  <w:num w:numId="18">
    <w:abstractNumId w:val="57"/>
  </w:num>
  <w:num w:numId="19">
    <w:abstractNumId w:val="39"/>
  </w:num>
  <w:num w:numId="20">
    <w:abstractNumId w:val="32"/>
  </w:num>
  <w:num w:numId="21">
    <w:abstractNumId w:val="41"/>
  </w:num>
  <w:num w:numId="22">
    <w:abstractNumId w:val="24"/>
  </w:num>
  <w:num w:numId="23">
    <w:abstractNumId w:val="21"/>
  </w:num>
  <w:num w:numId="24">
    <w:abstractNumId w:val="46"/>
  </w:num>
  <w:num w:numId="25">
    <w:abstractNumId w:val="28"/>
  </w:num>
  <w:num w:numId="26">
    <w:abstractNumId w:val="20"/>
  </w:num>
  <w:num w:numId="27">
    <w:abstractNumId w:val="35"/>
  </w:num>
  <w:num w:numId="28">
    <w:abstractNumId w:val="30"/>
  </w:num>
  <w:num w:numId="29">
    <w:abstractNumId w:val="2"/>
  </w:num>
  <w:num w:numId="30">
    <w:abstractNumId w:val="33"/>
  </w:num>
  <w:num w:numId="31">
    <w:abstractNumId w:val="16"/>
  </w:num>
  <w:num w:numId="32">
    <w:abstractNumId w:val="51"/>
  </w:num>
  <w:num w:numId="33">
    <w:abstractNumId w:val="56"/>
  </w:num>
  <w:num w:numId="34">
    <w:abstractNumId w:val="45"/>
  </w:num>
  <w:num w:numId="35">
    <w:abstractNumId w:val="48"/>
  </w:num>
  <w:num w:numId="36">
    <w:abstractNumId w:val="37"/>
  </w:num>
  <w:num w:numId="37">
    <w:abstractNumId w:val="36"/>
  </w:num>
  <w:num w:numId="38">
    <w:abstractNumId w:val="47"/>
  </w:num>
  <w:num w:numId="39">
    <w:abstractNumId w:val="25"/>
  </w:num>
  <w:num w:numId="40">
    <w:abstractNumId w:val="53"/>
  </w:num>
  <w:num w:numId="41">
    <w:abstractNumId w:val="42"/>
  </w:num>
  <w:num w:numId="42">
    <w:abstractNumId w:val="9"/>
  </w:num>
  <w:num w:numId="43">
    <w:abstractNumId w:val="15"/>
  </w:num>
  <w:num w:numId="44">
    <w:abstractNumId w:val="62"/>
  </w:num>
  <w:num w:numId="45">
    <w:abstractNumId w:val="60"/>
  </w:num>
  <w:num w:numId="46">
    <w:abstractNumId w:val="59"/>
  </w:num>
  <w:num w:numId="47">
    <w:abstractNumId w:val="55"/>
  </w:num>
  <w:num w:numId="48">
    <w:abstractNumId w:val="34"/>
  </w:num>
  <w:num w:numId="49">
    <w:abstractNumId w:val="14"/>
  </w:num>
  <w:num w:numId="50">
    <w:abstractNumId w:val="8"/>
  </w:num>
  <w:num w:numId="51">
    <w:abstractNumId w:val="43"/>
  </w:num>
  <w:num w:numId="52">
    <w:abstractNumId w:val="58"/>
  </w:num>
  <w:num w:numId="53">
    <w:abstractNumId w:val="49"/>
  </w:num>
  <w:num w:numId="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8"/>
  </w:num>
  <w:num w:numId="58">
    <w:abstractNumId w:val="12"/>
  </w:num>
  <w:num w:numId="59">
    <w:abstractNumId w:val="23"/>
  </w:num>
  <w:num w:numId="60">
    <w:abstractNumId w:val="22"/>
  </w:num>
  <w:num w:numId="61">
    <w:abstractNumId w:val="27"/>
  </w:num>
  <w:num w:numId="62">
    <w:abstractNumId w:val="4"/>
  </w:num>
  <w:num w:numId="63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AF"/>
    <w:rsid w:val="0000023E"/>
    <w:rsid w:val="000012CE"/>
    <w:rsid w:val="00003A0F"/>
    <w:rsid w:val="00003C50"/>
    <w:rsid w:val="00005A89"/>
    <w:rsid w:val="00005D5B"/>
    <w:rsid w:val="00006E07"/>
    <w:rsid w:val="00007051"/>
    <w:rsid w:val="00011B99"/>
    <w:rsid w:val="00012B50"/>
    <w:rsid w:val="00013ACF"/>
    <w:rsid w:val="000147E8"/>
    <w:rsid w:val="000167A7"/>
    <w:rsid w:val="00017965"/>
    <w:rsid w:val="00020E99"/>
    <w:rsid w:val="000211EF"/>
    <w:rsid w:val="00021314"/>
    <w:rsid w:val="00022665"/>
    <w:rsid w:val="00023C4F"/>
    <w:rsid w:val="00026DF5"/>
    <w:rsid w:val="00027E3E"/>
    <w:rsid w:val="00030443"/>
    <w:rsid w:val="0003339C"/>
    <w:rsid w:val="00034974"/>
    <w:rsid w:val="00034F57"/>
    <w:rsid w:val="00036524"/>
    <w:rsid w:val="00040F1E"/>
    <w:rsid w:val="00040FB5"/>
    <w:rsid w:val="00044FD4"/>
    <w:rsid w:val="0004755D"/>
    <w:rsid w:val="00050973"/>
    <w:rsid w:val="00051957"/>
    <w:rsid w:val="0005382B"/>
    <w:rsid w:val="00054251"/>
    <w:rsid w:val="0005573C"/>
    <w:rsid w:val="0005581F"/>
    <w:rsid w:val="00056C0C"/>
    <w:rsid w:val="00064817"/>
    <w:rsid w:val="000663E3"/>
    <w:rsid w:val="00066B77"/>
    <w:rsid w:val="0007041A"/>
    <w:rsid w:val="00073783"/>
    <w:rsid w:val="00073E19"/>
    <w:rsid w:val="000740BC"/>
    <w:rsid w:val="000748E5"/>
    <w:rsid w:val="000770AD"/>
    <w:rsid w:val="00077C21"/>
    <w:rsid w:val="00080DE9"/>
    <w:rsid w:val="00083BF2"/>
    <w:rsid w:val="00086CEF"/>
    <w:rsid w:val="00087415"/>
    <w:rsid w:val="00087471"/>
    <w:rsid w:val="0008798E"/>
    <w:rsid w:val="00095E2D"/>
    <w:rsid w:val="0009671F"/>
    <w:rsid w:val="00096BF1"/>
    <w:rsid w:val="00097E03"/>
    <w:rsid w:val="000A0E7A"/>
    <w:rsid w:val="000A36F2"/>
    <w:rsid w:val="000A424C"/>
    <w:rsid w:val="000A77B7"/>
    <w:rsid w:val="000B1D31"/>
    <w:rsid w:val="000B21EF"/>
    <w:rsid w:val="000B3CD1"/>
    <w:rsid w:val="000B3DF4"/>
    <w:rsid w:val="000B45EA"/>
    <w:rsid w:val="000B470F"/>
    <w:rsid w:val="000B63E9"/>
    <w:rsid w:val="000B664A"/>
    <w:rsid w:val="000C05B0"/>
    <w:rsid w:val="000C06CE"/>
    <w:rsid w:val="000C1D05"/>
    <w:rsid w:val="000C3F56"/>
    <w:rsid w:val="000C408B"/>
    <w:rsid w:val="000C6707"/>
    <w:rsid w:val="000D3498"/>
    <w:rsid w:val="000D388D"/>
    <w:rsid w:val="000D3A73"/>
    <w:rsid w:val="000D3C54"/>
    <w:rsid w:val="000D4F05"/>
    <w:rsid w:val="000D6702"/>
    <w:rsid w:val="000D69D1"/>
    <w:rsid w:val="000D7455"/>
    <w:rsid w:val="000E1BAB"/>
    <w:rsid w:val="000E5081"/>
    <w:rsid w:val="000E58A4"/>
    <w:rsid w:val="000E5A9A"/>
    <w:rsid w:val="000E5AD4"/>
    <w:rsid w:val="000E7D25"/>
    <w:rsid w:val="000F0D8C"/>
    <w:rsid w:val="000F433E"/>
    <w:rsid w:val="000F4366"/>
    <w:rsid w:val="000F5BD0"/>
    <w:rsid w:val="000F6BE9"/>
    <w:rsid w:val="000F7375"/>
    <w:rsid w:val="000F7955"/>
    <w:rsid w:val="00100883"/>
    <w:rsid w:val="00103109"/>
    <w:rsid w:val="0010502F"/>
    <w:rsid w:val="00105848"/>
    <w:rsid w:val="00105E77"/>
    <w:rsid w:val="00107070"/>
    <w:rsid w:val="001077F6"/>
    <w:rsid w:val="00107F11"/>
    <w:rsid w:val="00112297"/>
    <w:rsid w:val="00113FCE"/>
    <w:rsid w:val="00114C45"/>
    <w:rsid w:val="0011604B"/>
    <w:rsid w:val="00116B4C"/>
    <w:rsid w:val="00116C41"/>
    <w:rsid w:val="001208C3"/>
    <w:rsid w:val="0012346E"/>
    <w:rsid w:val="001241AB"/>
    <w:rsid w:val="00124CFD"/>
    <w:rsid w:val="00125174"/>
    <w:rsid w:val="00127430"/>
    <w:rsid w:val="0013205F"/>
    <w:rsid w:val="00136EC7"/>
    <w:rsid w:val="00140ACE"/>
    <w:rsid w:val="00141693"/>
    <w:rsid w:val="00141BBF"/>
    <w:rsid w:val="001446DE"/>
    <w:rsid w:val="00145515"/>
    <w:rsid w:val="00147206"/>
    <w:rsid w:val="00150956"/>
    <w:rsid w:val="00151617"/>
    <w:rsid w:val="00151B46"/>
    <w:rsid w:val="00154FAA"/>
    <w:rsid w:val="00155621"/>
    <w:rsid w:val="00155A21"/>
    <w:rsid w:val="0015677C"/>
    <w:rsid w:val="00160F98"/>
    <w:rsid w:val="00162768"/>
    <w:rsid w:val="00170420"/>
    <w:rsid w:val="00172AE1"/>
    <w:rsid w:val="00172D52"/>
    <w:rsid w:val="00173164"/>
    <w:rsid w:val="001733F5"/>
    <w:rsid w:val="00174801"/>
    <w:rsid w:val="00176B21"/>
    <w:rsid w:val="00176C33"/>
    <w:rsid w:val="00177670"/>
    <w:rsid w:val="001848F9"/>
    <w:rsid w:val="00184BF0"/>
    <w:rsid w:val="001862C5"/>
    <w:rsid w:val="00187503"/>
    <w:rsid w:val="001876AE"/>
    <w:rsid w:val="0019544A"/>
    <w:rsid w:val="001A05C2"/>
    <w:rsid w:val="001A126C"/>
    <w:rsid w:val="001A2E7A"/>
    <w:rsid w:val="001A2FDF"/>
    <w:rsid w:val="001A35EF"/>
    <w:rsid w:val="001A503B"/>
    <w:rsid w:val="001A6437"/>
    <w:rsid w:val="001A6934"/>
    <w:rsid w:val="001A76FC"/>
    <w:rsid w:val="001B0C64"/>
    <w:rsid w:val="001B371C"/>
    <w:rsid w:val="001B3DA9"/>
    <w:rsid w:val="001B5ED6"/>
    <w:rsid w:val="001B7030"/>
    <w:rsid w:val="001B7F1E"/>
    <w:rsid w:val="001C11DE"/>
    <w:rsid w:val="001C144B"/>
    <w:rsid w:val="001C2DF3"/>
    <w:rsid w:val="001C35A7"/>
    <w:rsid w:val="001C52FC"/>
    <w:rsid w:val="001C57D5"/>
    <w:rsid w:val="001C5ADB"/>
    <w:rsid w:val="001C66B9"/>
    <w:rsid w:val="001D0FB4"/>
    <w:rsid w:val="001D1B38"/>
    <w:rsid w:val="001D6805"/>
    <w:rsid w:val="001D7668"/>
    <w:rsid w:val="001D7B22"/>
    <w:rsid w:val="001E0737"/>
    <w:rsid w:val="001E08A9"/>
    <w:rsid w:val="001E0E62"/>
    <w:rsid w:val="001E20FD"/>
    <w:rsid w:val="001E3447"/>
    <w:rsid w:val="001E3D6A"/>
    <w:rsid w:val="001E6EB3"/>
    <w:rsid w:val="001F1A73"/>
    <w:rsid w:val="001F2852"/>
    <w:rsid w:val="001F28EE"/>
    <w:rsid w:val="001F29F3"/>
    <w:rsid w:val="00200A73"/>
    <w:rsid w:val="00202672"/>
    <w:rsid w:val="00206879"/>
    <w:rsid w:val="0021080F"/>
    <w:rsid w:val="002109DB"/>
    <w:rsid w:val="0021336A"/>
    <w:rsid w:val="00213B1E"/>
    <w:rsid w:val="00215A3D"/>
    <w:rsid w:val="002161D6"/>
    <w:rsid w:val="00216681"/>
    <w:rsid w:val="00220ADC"/>
    <w:rsid w:val="00220FE3"/>
    <w:rsid w:val="00221830"/>
    <w:rsid w:val="00221F85"/>
    <w:rsid w:val="00222094"/>
    <w:rsid w:val="0022437F"/>
    <w:rsid w:val="00225422"/>
    <w:rsid w:val="00225F52"/>
    <w:rsid w:val="002261A7"/>
    <w:rsid w:val="00231AE5"/>
    <w:rsid w:val="002337C4"/>
    <w:rsid w:val="002339AB"/>
    <w:rsid w:val="0023579D"/>
    <w:rsid w:val="00235E90"/>
    <w:rsid w:val="00236BC0"/>
    <w:rsid w:val="002371EA"/>
    <w:rsid w:val="002407A0"/>
    <w:rsid w:val="00241167"/>
    <w:rsid w:val="002422C2"/>
    <w:rsid w:val="002423D2"/>
    <w:rsid w:val="002440B4"/>
    <w:rsid w:val="00244985"/>
    <w:rsid w:val="002469B9"/>
    <w:rsid w:val="00247E68"/>
    <w:rsid w:val="00251019"/>
    <w:rsid w:val="002512B2"/>
    <w:rsid w:val="00251610"/>
    <w:rsid w:val="0025238B"/>
    <w:rsid w:val="00254806"/>
    <w:rsid w:val="00256A2B"/>
    <w:rsid w:val="00257BA7"/>
    <w:rsid w:val="00260BB3"/>
    <w:rsid w:val="00267539"/>
    <w:rsid w:val="00273A14"/>
    <w:rsid w:val="00274300"/>
    <w:rsid w:val="00277FD9"/>
    <w:rsid w:val="00280274"/>
    <w:rsid w:val="00281747"/>
    <w:rsid w:val="00284A42"/>
    <w:rsid w:val="002924CB"/>
    <w:rsid w:val="00293CBB"/>
    <w:rsid w:val="0029430B"/>
    <w:rsid w:val="00297231"/>
    <w:rsid w:val="002A3F41"/>
    <w:rsid w:val="002A5F3C"/>
    <w:rsid w:val="002A7141"/>
    <w:rsid w:val="002A7723"/>
    <w:rsid w:val="002B01B6"/>
    <w:rsid w:val="002B09C4"/>
    <w:rsid w:val="002B5594"/>
    <w:rsid w:val="002B5EF5"/>
    <w:rsid w:val="002C1722"/>
    <w:rsid w:val="002C18B3"/>
    <w:rsid w:val="002C2553"/>
    <w:rsid w:val="002C40FA"/>
    <w:rsid w:val="002D0F26"/>
    <w:rsid w:val="002D33FD"/>
    <w:rsid w:val="002D3D03"/>
    <w:rsid w:val="002D50C9"/>
    <w:rsid w:val="002D7A0F"/>
    <w:rsid w:val="002E183E"/>
    <w:rsid w:val="002E4B9E"/>
    <w:rsid w:val="002E58E4"/>
    <w:rsid w:val="002E6978"/>
    <w:rsid w:val="002F0605"/>
    <w:rsid w:val="002F1DFE"/>
    <w:rsid w:val="002F3C0D"/>
    <w:rsid w:val="002F5E39"/>
    <w:rsid w:val="002F6308"/>
    <w:rsid w:val="002F6CB4"/>
    <w:rsid w:val="002F72A5"/>
    <w:rsid w:val="003002E3"/>
    <w:rsid w:val="00302AF3"/>
    <w:rsid w:val="00303041"/>
    <w:rsid w:val="0030402C"/>
    <w:rsid w:val="00306231"/>
    <w:rsid w:val="00306763"/>
    <w:rsid w:val="00312C06"/>
    <w:rsid w:val="003137F0"/>
    <w:rsid w:val="00315206"/>
    <w:rsid w:val="00315F29"/>
    <w:rsid w:val="0032032E"/>
    <w:rsid w:val="003211AB"/>
    <w:rsid w:val="003235D5"/>
    <w:rsid w:val="003244D3"/>
    <w:rsid w:val="003244E2"/>
    <w:rsid w:val="00325560"/>
    <w:rsid w:val="00326342"/>
    <w:rsid w:val="003329A5"/>
    <w:rsid w:val="00333B2D"/>
    <w:rsid w:val="0033443E"/>
    <w:rsid w:val="0033559F"/>
    <w:rsid w:val="00337EE5"/>
    <w:rsid w:val="00341871"/>
    <w:rsid w:val="00342D07"/>
    <w:rsid w:val="00344235"/>
    <w:rsid w:val="003447DE"/>
    <w:rsid w:val="00346FB0"/>
    <w:rsid w:val="0035174A"/>
    <w:rsid w:val="00351DB8"/>
    <w:rsid w:val="003520B5"/>
    <w:rsid w:val="00355B28"/>
    <w:rsid w:val="00357363"/>
    <w:rsid w:val="00357A52"/>
    <w:rsid w:val="00357F23"/>
    <w:rsid w:val="003607A7"/>
    <w:rsid w:val="00361771"/>
    <w:rsid w:val="0036183D"/>
    <w:rsid w:val="00362664"/>
    <w:rsid w:val="00362BFD"/>
    <w:rsid w:val="0037158A"/>
    <w:rsid w:val="0037444C"/>
    <w:rsid w:val="00374B54"/>
    <w:rsid w:val="003750CD"/>
    <w:rsid w:val="0037729F"/>
    <w:rsid w:val="003857D3"/>
    <w:rsid w:val="00386323"/>
    <w:rsid w:val="003877D2"/>
    <w:rsid w:val="00387D91"/>
    <w:rsid w:val="0039091F"/>
    <w:rsid w:val="00391D5B"/>
    <w:rsid w:val="00393A81"/>
    <w:rsid w:val="00396E73"/>
    <w:rsid w:val="00397493"/>
    <w:rsid w:val="003A0263"/>
    <w:rsid w:val="003A59F0"/>
    <w:rsid w:val="003A6DE4"/>
    <w:rsid w:val="003B5132"/>
    <w:rsid w:val="003C0BAE"/>
    <w:rsid w:val="003C0DD8"/>
    <w:rsid w:val="003C48F0"/>
    <w:rsid w:val="003C7665"/>
    <w:rsid w:val="003D0267"/>
    <w:rsid w:val="003D12DA"/>
    <w:rsid w:val="003D3085"/>
    <w:rsid w:val="003D3A6A"/>
    <w:rsid w:val="003D585E"/>
    <w:rsid w:val="003D75FE"/>
    <w:rsid w:val="003E2B77"/>
    <w:rsid w:val="003E4754"/>
    <w:rsid w:val="003E483E"/>
    <w:rsid w:val="003E4B71"/>
    <w:rsid w:val="003E4D0B"/>
    <w:rsid w:val="003E6B6D"/>
    <w:rsid w:val="003F11A7"/>
    <w:rsid w:val="003F42B5"/>
    <w:rsid w:val="003F57B7"/>
    <w:rsid w:val="003F650E"/>
    <w:rsid w:val="004000CB"/>
    <w:rsid w:val="0040074B"/>
    <w:rsid w:val="0040172A"/>
    <w:rsid w:val="0040242F"/>
    <w:rsid w:val="00403C50"/>
    <w:rsid w:val="004059CA"/>
    <w:rsid w:val="00411FFD"/>
    <w:rsid w:val="00412EFB"/>
    <w:rsid w:val="004138D1"/>
    <w:rsid w:val="00414633"/>
    <w:rsid w:val="00415E9D"/>
    <w:rsid w:val="00417F68"/>
    <w:rsid w:val="00420A60"/>
    <w:rsid w:val="0042187B"/>
    <w:rsid w:val="0042247B"/>
    <w:rsid w:val="00422897"/>
    <w:rsid w:val="00423CEC"/>
    <w:rsid w:val="00424D49"/>
    <w:rsid w:val="00425246"/>
    <w:rsid w:val="004302C6"/>
    <w:rsid w:val="00430525"/>
    <w:rsid w:val="0043085F"/>
    <w:rsid w:val="004313A1"/>
    <w:rsid w:val="004330D6"/>
    <w:rsid w:val="00434A67"/>
    <w:rsid w:val="004354AD"/>
    <w:rsid w:val="00435656"/>
    <w:rsid w:val="00435661"/>
    <w:rsid w:val="00435C88"/>
    <w:rsid w:val="0044301B"/>
    <w:rsid w:val="00450749"/>
    <w:rsid w:val="004516BD"/>
    <w:rsid w:val="0045248C"/>
    <w:rsid w:val="0045535D"/>
    <w:rsid w:val="00456DED"/>
    <w:rsid w:val="00460433"/>
    <w:rsid w:val="004606E6"/>
    <w:rsid w:val="00460E72"/>
    <w:rsid w:val="004614C8"/>
    <w:rsid w:val="004639F6"/>
    <w:rsid w:val="00464413"/>
    <w:rsid w:val="0046633C"/>
    <w:rsid w:val="004665CE"/>
    <w:rsid w:val="004678F1"/>
    <w:rsid w:val="00471884"/>
    <w:rsid w:val="004720B1"/>
    <w:rsid w:val="0047210E"/>
    <w:rsid w:val="00475778"/>
    <w:rsid w:val="0048148F"/>
    <w:rsid w:val="004836C0"/>
    <w:rsid w:val="00486E8C"/>
    <w:rsid w:val="00486F07"/>
    <w:rsid w:val="00491EF7"/>
    <w:rsid w:val="004929C2"/>
    <w:rsid w:val="00493597"/>
    <w:rsid w:val="0049545E"/>
    <w:rsid w:val="00495B30"/>
    <w:rsid w:val="00495FC5"/>
    <w:rsid w:val="00496AB8"/>
    <w:rsid w:val="00497607"/>
    <w:rsid w:val="004A0E7A"/>
    <w:rsid w:val="004A2973"/>
    <w:rsid w:val="004A393F"/>
    <w:rsid w:val="004A69DA"/>
    <w:rsid w:val="004A7539"/>
    <w:rsid w:val="004B09B3"/>
    <w:rsid w:val="004B4577"/>
    <w:rsid w:val="004B5DAD"/>
    <w:rsid w:val="004B67E5"/>
    <w:rsid w:val="004C1324"/>
    <w:rsid w:val="004C1AF4"/>
    <w:rsid w:val="004C3A1F"/>
    <w:rsid w:val="004C412B"/>
    <w:rsid w:val="004C4AAE"/>
    <w:rsid w:val="004C4B9E"/>
    <w:rsid w:val="004C6DED"/>
    <w:rsid w:val="004C7427"/>
    <w:rsid w:val="004C7BFC"/>
    <w:rsid w:val="004D0EEB"/>
    <w:rsid w:val="004D69AA"/>
    <w:rsid w:val="004D6B24"/>
    <w:rsid w:val="004D6CB9"/>
    <w:rsid w:val="004E22FA"/>
    <w:rsid w:val="004E608B"/>
    <w:rsid w:val="004F0483"/>
    <w:rsid w:val="004F159B"/>
    <w:rsid w:val="004F42EE"/>
    <w:rsid w:val="00500407"/>
    <w:rsid w:val="00503EB4"/>
    <w:rsid w:val="00506093"/>
    <w:rsid w:val="005060AB"/>
    <w:rsid w:val="0050653E"/>
    <w:rsid w:val="00510AE2"/>
    <w:rsid w:val="00512C98"/>
    <w:rsid w:val="0051357E"/>
    <w:rsid w:val="005135F8"/>
    <w:rsid w:val="00515941"/>
    <w:rsid w:val="00516146"/>
    <w:rsid w:val="005162F7"/>
    <w:rsid w:val="005204FE"/>
    <w:rsid w:val="00521C76"/>
    <w:rsid w:val="00524285"/>
    <w:rsid w:val="00530571"/>
    <w:rsid w:val="00536D59"/>
    <w:rsid w:val="005417EC"/>
    <w:rsid w:val="005438A2"/>
    <w:rsid w:val="00544B4F"/>
    <w:rsid w:val="00547B49"/>
    <w:rsid w:val="005508C6"/>
    <w:rsid w:val="00556C0E"/>
    <w:rsid w:val="00560DB3"/>
    <w:rsid w:val="00563DCF"/>
    <w:rsid w:val="005640DE"/>
    <w:rsid w:val="00564C32"/>
    <w:rsid w:val="00564CF1"/>
    <w:rsid w:val="005654C3"/>
    <w:rsid w:val="0056601F"/>
    <w:rsid w:val="00567606"/>
    <w:rsid w:val="005677F1"/>
    <w:rsid w:val="00570773"/>
    <w:rsid w:val="005720AF"/>
    <w:rsid w:val="005734B7"/>
    <w:rsid w:val="00574749"/>
    <w:rsid w:val="00574C13"/>
    <w:rsid w:val="00576E3A"/>
    <w:rsid w:val="00577ABC"/>
    <w:rsid w:val="005803E2"/>
    <w:rsid w:val="00580567"/>
    <w:rsid w:val="00581C1B"/>
    <w:rsid w:val="005837F7"/>
    <w:rsid w:val="00583DF1"/>
    <w:rsid w:val="00585527"/>
    <w:rsid w:val="00585F0E"/>
    <w:rsid w:val="00586F28"/>
    <w:rsid w:val="00590017"/>
    <w:rsid w:val="00591F9B"/>
    <w:rsid w:val="0059213E"/>
    <w:rsid w:val="005944D7"/>
    <w:rsid w:val="00596137"/>
    <w:rsid w:val="005A2D59"/>
    <w:rsid w:val="005A3EDB"/>
    <w:rsid w:val="005A4B41"/>
    <w:rsid w:val="005A4C4E"/>
    <w:rsid w:val="005A6380"/>
    <w:rsid w:val="005A793A"/>
    <w:rsid w:val="005C0919"/>
    <w:rsid w:val="005C182A"/>
    <w:rsid w:val="005C5C78"/>
    <w:rsid w:val="005C722A"/>
    <w:rsid w:val="005D051F"/>
    <w:rsid w:val="005D2D41"/>
    <w:rsid w:val="005D35E4"/>
    <w:rsid w:val="005D38B1"/>
    <w:rsid w:val="005D4280"/>
    <w:rsid w:val="005D5037"/>
    <w:rsid w:val="005D6093"/>
    <w:rsid w:val="005D6439"/>
    <w:rsid w:val="005D6728"/>
    <w:rsid w:val="005D7403"/>
    <w:rsid w:val="005E2928"/>
    <w:rsid w:val="005E2FCC"/>
    <w:rsid w:val="005E30B4"/>
    <w:rsid w:val="005E31A9"/>
    <w:rsid w:val="005E36A7"/>
    <w:rsid w:val="005E3F05"/>
    <w:rsid w:val="005E43C8"/>
    <w:rsid w:val="005E4BD6"/>
    <w:rsid w:val="005E5CCE"/>
    <w:rsid w:val="005E64E4"/>
    <w:rsid w:val="005F0F21"/>
    <w:rsid w:val="005F15E3"/>
    <w:rsid w:val="005F1ED9"/>
    <w:rsid w:val="005F32CA"/>
    <w:rsid w:val="005F5881"/>
    <w:rsid w:val="005F788F"/>
    <w:rsid w:val="0060527F"/>
    <w:rsid w:val="00606D4A"/>
    <w:rsid w:val="00606D96"/>
    <w:rsid w:val="00612AB1"/>
    <w:rsid w:val="00613EB0"/>
    <w:rsid w:val="006149AF"/>
    <w:rsid w:val="00616BC1"/>
    <w:rsid w:val="00617753"/>
    <w:rsid w:val="0062037D"/>
    <w:rsid w:val="00622B75"/>
    <w:rsid w:val="00624E07"/>
    <w:rsid w:val="00627234"/>
    <w:rsid w:val="00627392"/>
    <w:rsid w:val="006273BD"/>
    <w:rsid w:val="00630438"/>
    <w:rsid w:val="006306ED"/>
    <w:rsid w:val="00630E06"/>
    <w:rsid w:val="006325C2"/>
    <w:rsid w:val="00632ACF"/>
    <w:rsid w:val="00634A56"/>
    <w:rsid w:val="00636A00"/>
    <w:rsid w:val="006372BF"/>
    <w:rsid w:val="00641E49"/>
    <w:rsid w:val="006435FE"/>
    <w:rsid w:val="006442E2"/>
    <w:rsid w:val="00645892"/>
    <w:rsid w:val="00645A72"/>
    <w:rsid w:val="00652273"/>
    <w:rsid w:val="00652E95"/>
    <w:rsid w:val="00653EA2"/>
    <w:rsid w:val="00654276"/>
    <w:rsid w:val="00656DA6"/>
    <w:rsid w:val="006576B2"/>
    <w:rsid w:val="00661147"/>
    <w:rsid w:val="0066120E"/>
    <w:rsid w:val="00661A36"/>
    <w:rsid w:val="00663F8A"/>
    <w:rsid w:val="00663FF1"/>
    <w:rsid w:val="0066504B"/>
    <w:rsid w:val="00667E56"/>
    <w:rsid w:val="00667FD9"/>
    <w:rsid w:val="00670EAF"/>
    <w:rsid w:val="006714C8"/>
    <w:rsid w:val="006732A7"/>
    <w:rsid w:val="006733F0"/>
    <w:rsid w:val="006747B2"/>
    <w:rsid w:val="00674ED8"/>
    <w:rsid w:val="00675F80"/>
    <w:rsid w:val="00676431"/>
    <w:rsid w:val="00680A73"/>
    <w:rsid w:val="006811BF"/>
    <w:rsid w:val="00681345"/>
    <w:rsid w:val="00681930"/>
    <w:rsid w:val="00685FD3"/>
    <w:rsid w:val="00687B00"/>
    <w:rsid w:val="00695439"/>
    <w:rsid w:val="00697CB8"/>
    <w:rsid w:val="006A0171"/>
    <w:rsid w:val="006A15F1"/>
    <w:rsid w:val="006A2C44"/>
    <w:rsid w:val="006A400D"/>
    <w:rsid w:val="006A5E44"/>
    <w:rsid w:val="006A632A"/>
    <w:rsid w:val="006B1A75"/>
    <w:rsid w:val="006B3E9F"/>
    <w:rsid w:val="006B4EB7"/>
    <w:rsid w:val="006B691D"/>
    <w:rsid w:val="006B71F3"/>
    <w:rsid w:val="006B7D83"/>
    <w:rsid w:val="006C34B7"/>
    <w:rsid w:val="006C352D"/>
    <w:rsid w:val="006C61AF"/>
    <w:rsid w:val="006D0FE9"/>
    <w:rsid w:val="006D4DA8"/>
    <w:rsid w:val="006D4EE4"/>
    <w:rsid w:val="006D519A"/>
    <w:rsid w:val="006E0283"/>
    <w:rsid w:val="006E2F48"/>
    <w:rsid w:val="006E2FEA"/>
    <w:rsid w:val="006E3EA4"/>
    <w:rsid w:val="006E45BB"/>
    <w:rsid w:val="006E524E"/>
    <w:rsid w:val="006E5E7F"/>
    <w:rsid w:val="006E6E18"/>
    <w:rsid w:val="006E70DF"/>
    <w:rsid w:val="006F2658"/>
    <w:rsid w:val="006F51B6"/>
    <w:rsid w:val="006F57B1"/>
    <w:rsid w:val="006F6704"/>
    <w:rsid w:val="0070010A"/>
    <w:rsid w:val="0070051F"/>
    <w:rsid w:val="00701796"/>
    <w:rsid w:val="00701854"/>
    <w:rsid w:val="00705838"/>
    <w:rsid w:val="00705C88"/>
    <w:rsid w:val="0070791E"/>
    <w:rsid w:val="00711E7A"/>
    <w:rsid w:val="007205D4"/>
    <w:rsid w:val="007211F4"/>
    <w:rsid w:val="0072317F"/>
    <w:rsid w:val="0072342B"/>
    <w:rsid w:val="0072643C"/>
    <w:rsid w:val="0072799B"/>
    <w:rsid w:val="00730944"/>
    <w:rsid w:val="00731418"/>
    <w:rsid w:val="00731659"/>
    <w:rsid w:val="00731790"/>
    <w:rsid w:val="00731DFC"/>
    <w:rsid w:val="00733AB1"/>
    <w:rsid w:val="00734A46"/>
    <w:rsid w:val="00734C12"/>
    <w:rsid w:val="007368D8"/>
    <w:rsid w:val="00736DB2"/>
    <w:rsid w:val="007373E7"/>
    <w:rsid w:val="007415E5"/>
    <w:rsid w:val="0074192E"/>
    <w:rsid w:val="00741D3A"/>
    <w:rsid w:val="0074226F"/>
    <w:rsid w:val="00742B67"/>
    <w:rsid w:val="007433D9"/>
    <w:rsid w:val="00750EDC"/>
    <w:rsid w:val="00752F34"/>
    <w:rsid w:val="007553E6"/>
    <w:rsid w:val="00756210"/>
    <w:rsid w:val="00761026"/>
    <w:rsid w:val="007621E7"/>
    <w:rsid w:val="00770193"/>
    <w:rsid w:val="0077056E"/>
    <w:rsid w:val="00773104"/>
    <w:rsid w:val="0077782F"/>
    <w:rsid w:val="007778D0"/>
    <w:rsid w:val="0078017B"/>
    <w:rsid w:val="007809BD"/>
    <w:rsid w:val="00790417"/>
    <w:rsid w:val="00790559"/>
    <w:rsid w:val="0079100D"/>
    <w:rsid w:val="00791B64"/>
    <w:rsid w:val="00792579"/>
    <w:rsid w:val="007963D6"/>
    <w:rsid w:val="00797FF2"/>
    <w:rsid w:val="007A1F7B"/>
    <w:rsid w:val="007A286D"/>
    <w:rsid w:val="007A2DE0"/>
    <w:rsid w:val="007A3682"/>
    <w:rsid w:val="007A4F3B"/>
    <w:rsid w:val="007B142E"/>
    <w:rsid w:val="007B145A"/>
    <w:rsid w:val="007B1D9A"/>
    <w:rsid w:val="007B1E2E"/>
    <w:rsid w:val="007B2245"/>
    <w:rsid w:val="007B252A"/>
    <w:rsid w:val="007B2C7E"/>
    <w:rsid w:val="007B4790"/>
    <w:rsid w:val="007B5CD7"/>
    <w:rsid w:val="007B63BB"/>
    <w:rsid w:val="007B749E"/>
    <w:rsid w:val="007B76BA"/>
    <w:rsid w:val="007C087F"/>
    <w:rsid w:val="007C284F"/>
    <w:rsid w:val="007C4D7B"/>
    <w:rsid w:val="007D170C"/>
    <w:rsid w:val="007D1F9F"/>
    <w:rsid w:val="007D3391"/>
    <w:rsid w:val="007D3595"/>
    <w:rsid w:val="007D4636"/>
    <w:rsid w:val="007D7A72"/>
    <w:rsid w:val="007E138C"/>
    <w:rsid w:val="007E31D8"/>
    <w:rsid w:val="007E37DA"/>
    <w:rsid w:val="007E41B2"/>
    <w:rsid w:val="007E4A59"/>
    <w:rsid w:val="007E71A3"/>
    <w:rsid w:val="007E7C8E"/>
    <w:rsid w:val="007F0736"/>
    <w:rsid w:val="007F0A73"/>
    <w:rsid w:val="007F42FA"/>
    <w:rsid w:val="00800292"/>
    <w:rsid w:val="00800A18"/>
    <w:rsid w:val="00801026"/>
    <w:rsid w:val="00804540"/>
    <w:rsid w:val="00807A9B"/>
    <w:rsid w:val="00807F83"/>
    <w:rsid w:val="00810449"/>
    <w:rsid w:val="00820A67"/>
    <w:rsid w:val="008211C7"/>
    <w:rsid w:val="00822BAF"/>
    <w:rsid w:val="008267A2"/>
    <w:rsid w:val="008303E1"/>
    <w:rsid w:val="0083090C"/>
    <w:rsid w:val="00830FA5"/>
    <w:rsid w:val="00832066"/>
    <w:rsid w:val="00832B3F"/>
    <w:rsid w:val="00834961"/>
    <w:rsid w:val="0083570E"/>
    <w:rsid w:val="008363B9"/>
    <w:rsid w:val="00836D23"/>
    <w:rsid w:val="00837EA2"/>
    <w:rsid w:val="008417C0"/>
    <w:rsid w:val="00843E3B"/>
    <w:rsid w:val="008445DE"/>
    <w:rsid w:val="00847ADC"/>
    <w:rsid w:val="00851475"/>
    <w:rsid w:val="008519B2"/>
    <w:rsid w:val="00855671"/>
    <w:rsid w:val="00855ABB"/>
    <w:rsid w:val="00855EDB"/>
    <w:rsid w:val="00857631"/>
    <w:rsid w:val="0086038D"/>
    <w:rsid w:val="00860751"/>
    <w:rsid w:val="00860EA4"/>
    <w:rsid w:val="00861163"/>
    <w:rsid w:val="00862731"/>
    <w:rsid w:val="008648C8"/>
    <w:rsid w:val="00871304"/>
    <w:rsid w:val="0087140C"/>
    <w:rsid w:val="00872CEF"/>
    <w:rsid w:val="00875D1C"/>
    <w:rsid w:val="0087667B"/>
    <w:rsid w:val="00876FE7"/>
    <w:rsid w:val="00882BB1"/>
    <w:rsid w:val="00884C43"/>
    <w:rsid w:val="00884EF5"/>
    <w:rsid w:val="00885993"/>
    <w:rsid w:val="00891904"/>
    <w:rsid w:val="008943D1"/>
    <w:rsid w:val="00894758"/>
    <w:rsid w:val="00895B3F"/>
    <w:rsid w:val="00896599"/>
    <w:rsid w:val="008A31C3"/>
    <w:rsid w:val="008A35F5"/>
    <w:rsid w:val="008A38EF"/>
    <w:rsid w:val="008A3FEE"/>
    <w:rsid w:val="008A5D00"/>
    <w:rsid w:val="008A6A4C"/>
    <w:rsid w:val="008A6B55"/>
    <w:rsid w:val="008A78DB"/>
    <w:rsid w:val="008B1C80"/>
    <w:rsid w:val="008B2385"/>
    <w:rsid w:val="008B36E6"/>
    <w:rsid w:val="008B3E0A"/>
    <w:rsid w:val="008B51B5"/>
    <w:rsid w:val="008B6984"/>
    <w:rsid w:val="008C0A16"/>
    <w:rsid w:val="008C16E9"/>
    <w:rsid w:val="008C17E2"/>
    <w:rsid w:val="008C2F19"/>
    <w:rsid w:val="008C3C59"/>
    <w:rsid w:val="008C4D37"/>
    <w:rsid w:val="008C5AAA"/>
    <w:rsid w:val="008D1B0D"/>
    <w:rsid w:val="008D4EA9"/>
    <w:rsid w:val="008D564F"/>
    <w:rsid w:val="008D7C51"/>
    <w:rsid w:val="008E1E12"/>
    <w:rsid w:val="008E2D8C"/>
    <w:rsid w:val="008E41C0"/>
    <w:rsid w:val="008E5B58"/>
    <w:rsid w:val="008E6639"/>
    <w:rsid w:val="008F04AC"/>
    <w:rsid w:val="008F06AF"/>
    <w:rsid w:val="008F0FF3"/>
    <w:rsid w:val="008F1641"/>
    <w:rsid w:val="008F2316"/>
    <w:rsid w:val="008F2595"/>
    <w:rsid w:val="008F4B7E"/>
    <w:rsid w:val="008F6553"/>
    <w:rsid w:val="008F6BE9"/>
    <w:rsid w:val="008F7635"/>
    <w:rsid w:val="009003A8"/>
    <w:rsid w:val="00903611"/>
    <w:rsid w:val="009044DC"/>
    <w:rsid w:val="009045F7"/>
    <w:rsid w:val="0090460F"/>
    <w:rsid w:val="00905123"/>
    <w:rsid w:val="009075BC"/>
    <w:rsid w:val="00911FEC"/>
    <w:rsid w:val="00915CDB"/>
    <w:rsid w:val="009215A3"/>
    <w:rsid w:val="0092381F"/>
    <w:rsid w:val="0092420B"/>
    <w:rsid w:val="0093053F"/>
    <w:rsid w:val="00930824"/>
    <w:rsid w:val="00930A40"/>
    <w:rsid w:val="00931EE9"/>
    <w:rsid w:val="0093218B"/>
    <w:rsid w:val="0093731F"/>
    <w:rsid w:val="00940785"/>
    <w:rsid w:val="00940D27"/>
    <w:rsid w:val="009426A8"/>
    <w:rsid w:val="0094411E"/>
    <w:rsid w:val="009445A0"/>
    <w:rsid w:val="00945F63"/>
    <w:rsid w:val="009501E6"/>
    <w:rsid w:val="0095179F"/>
    <w:rsid w:val="00951F2F"/>
    <w:rsid w:val="00952DC5"/>
    <w:rsid w:val="0095575C"/>
    <w:rsid w:val="009576F0"/>
    <w:rsid w:val="009600B1"/>
    <w:rsid w:val="009619A9"/>
    <w:rsid w:val="00961C86"/>
    <w:rsid w:val="0096403C"/>
    <w:rsid w:val="00971B64"/>
    <w:rsid w:val="00972474"/>
    <w:rsid w:val="009735BE"/>
    <w:rsid w:val="00974D3A"/>
    <w:rsid w:val="009755E9"/>
    <w:rsid w:val="00975E63"/>
    <w:rsid w:val="00975F27"/>
    <w:rsid w:val="00975F39"/>
    <w:rsid w:val="00977B31"/>
    <w:rsid w:val="00980F29"/>
    <w:rsid w:val="009852EE"/>
    <w:rsid w:val="00990C8E"/>
    <w:rsid w:val="00991B48"/>
    <w:rsid w:val="00993847"/>
    <w:rsid w:val="00994FB5"/>
    <w:rsid w:val="00997CFD"/>
    <w:rsid w:val="009A19BC"/>
    <w:rsid w:val="009A2E23"/>
    <w:rsid w:val="009A476D"/>
    <w:rsid w:val="009A5ADE"/>
    <w:rsid w:val="009A6206"/>
    <w:rsid w:val="009A62E0"/>
    <w:rsid w:val="009B2016"/>
    <w:rsid w:val="009B53E6"/>
    <w:rsid w:val="009B6887"/>
    <w:rsid w:val="009C4888"/>
    <w:rsid w:val="009C4A08"/>
    <w:rsid w:val="009D019D"/>
    <w:rsid w:val="009D0EF5"/>
    <w:rsid w:val="009D2B55"/>
    <w:rsid w:val="009D3F21"/>
    <w:rsid w:val="009D41E3"/>
    <w:rsid w:val="009E1FE6"/>
    <w:rsid w:val="009E257E"/>
    <w:rsid w:val="009F0D1E"/>
    <w:rsid w:val="009F26C0"/>
    <w:rsid w:val="009F369B"/>
    <w:rsid w:val="009F374E"/>
    <w:rsid w:val="00A00017"/>
    <w:rsid w:val="00A05582"/>
    <w:rsid w:val="00A0588B"/>
    <w:rsid w:val="00A07079"/>
    <w:rsid w:val="00A073D3"/>
    <w:rsid w:val="00A10587"/>
    <w:rsid w:val="00A10B55"/>
    <w:rsid w:val="00A155E0"/>
    <w:rsid w:val="00A15E8D"/>
    <w:rsid w:val="00A15F0B"/>
    <w:rsid w:val="00A1747A"/>
    <w:rsid w:val="00A17B0A"/>
    <w:rsid w:val="00A2024C"/>
    <w:rsid w:val="00A211AB"/>
    <w:rsid w:val="00A2155D"/>
    <w:rsid w:val="00A21FBF"/>
    <w:rsid w:val="00A22B2B"/>
    <w:rsid w:val="00A24705"/>
    <w:rsid w:val="00A2492F"/>
    <w:rsid w:val="00A25290"/>
    <w:rsid w:val="00A32AAF"/>
    <w:rsid w:val="00A32E0D"/>
    <w:rsid w:val="00A33C12"/>
    <w:rsid w:val="00A367DC"/>
    <w:rsid w:val="00A36DE5"/>
    <w:rsid w:val="00A37973"/>
    <w:rsid w:val="00A41D04"/>
    <w:rsid w:val="00A45896"/>
    <w:rsid w:val="00A45CA9"/>
    <w:rsid w:val="00A46C9F"/>
    <w:rsid w:val="00A51799"/>
    <w:rsid w:val="00A51C3E"/>
    <w:rsid w:val="00A51E67"/>
    <w:rsid w:val="00A540EB"/>
    <w:rsid w:val="00A55A4D"/>
    <w:rsid w:val="00A56761"/>
    <w:rsid w:val="00A60038"/>
    <w:rsid w:val="00A60A89"/>
    <w:rsid w:val="00A627D2"/>
    <w:rsid w:val="00A636F4"/>
    <w:rsid w:val="00A65C6F"/>
    <w:rsid w:val="00A6616C"/>
    <w:rsid w:val="00A70FF8"/>
    <w:rsid w:val="00A7329F"/>
    <w:rsid w:val="00A7366C"/>
    <w:rsid w:val="00A73C5F"/>
    <w:rsid w:val="00A778E1"/>
    <w:rsid w:val="00A77D9B"/>
    <w:rsid w:val="00A8186D"/>
    <w:rsid w:val="00A8230C"/>
    <w:rsid w:val="00A842BA"/>
    <w:rsid w:val="00A85422"/>
    <w:rsid w:val="00A86D8D"/>
    <w:rsid w:val="00A87A59"/>
    <w:rsid w:val="00A92687"/>
    <w:rsid w:val="00A930C8"/>
    <w:rsid w:val="00AA5DD7"/>
    <w:rsid w:val="00AB2630"/>
    <w:rsid w:val="00AB28B7"/>
    <w:rsid w:val="00AB2E15"/>
    <w:rsid w:val="00AB3ED6"/>
    <w:rsid w:val="00AB46D1"/>
    <w:rsid w:val="00AB4835"/>
    <w:rsid w:val="00AB5BAA"/>
    <w:rsid w:val="00AB6EA9"/>
    <w:rsid w:val="00AB7E46"/>
    <w:rsid w:val="00AC0005"/>
    <w:rsid w:val="00AC2ADC"/>
    <w:rsid w:val="00AC2D00"/>
    <w:rsid w:val="00AC6AB6"/>
    <w:rsid w:val="00AD0DCE"/>
    <w:rsid w:val="00AD1234"/>
    <w:rsid w:val="00AD12D0"/>
    <w:rsid w:val="00AD1CBE"/>
    <w:rsid w:val="00AD4E11"/>
    <w:rsid w:val="00AD5597"/>
    <w:rsid w:val="00AE10E0"/>
    <w:rsid w:val="00AE1652"/>
    <w:rsid w:val="00AE18C7"/>
    <w:rsid w:val="00AE1BC3"/>
    <w:rsid w:val="00AE2336"/>
    <w:rsid w:val="00AE3383"/>
    <w:rsid w:val="00AF24FE"/>
    <w:rsid w:val="00AF5ABA"/>
    <w:rsid w:val="00AF766D"/>
    <w:rsid w:val="00B01ACF"/>
    <w:rsid w:val="00B0235B"/>
    <w:rsid w:val="00B02C55"/>
    <w:rsid w:val="00B06755"/>
    <w:rsid w:val="00B07585"/>
    <w:rsid w:val="00B07C73"/>
    <w:rsid w:val="00B13163"/>
    <w:rsid w:val="00B144DF"/>
    <w:rsid w:val="00B17692"/>
    <w:rsid w:val="00B17695"/>
    <w:rsid w:val="00B20DA8"/>
    <w:rsid w:val="00B2202B"/>
    <w:rsid w:val="00B24010"/>
    <w:rsid w:val="00B245C9"/>
    <w:rsid w:val="00B25034"/>
    <w:rsid w:val="00B25C94"/>
    <w:rsid w:val="00B3120F"/>
    <w:rsid w:val="00B3150C"/>
    <w:rsid w:val="00B33A10"/>
    <w:rsid w:val="00B360AD"/>
    <w:rsid w:val="00B37918"/>
    <w:rsid w:val="00B37B88"/>
    <w:rsid w:val="00B425B9"/>
    <w:rsid w:val="00B43E2D"/>
    <w:rsid w:val="00B474B4"/>
    <w:rsid w:val="00B508AA"/>
    <w:rsid w:val="00B50E3D"/>
    <w:rsid w:val="00B50F06"/>
    <w:rsid w:val="00B51066"/>
    <w:rsid w:val="00B54872"/>
    <w:rsid w:val="00B555DA"/>
    <w:rsid w:val="00B55E8A"/>
    <w:rsid w:val="00B55EF9"/>
    <w:rsid w:val="00B622E6"/>
    <w:rsid w:val="00B622ED"/>
    <w:rsid w:val="00B6446B"/>
    <w:rsid w:val="00B659E0"/>
    <w:rsid w:val="00B6638A"/>
    <w:rsid w:val="00B66787"/>
    <w:rsid w:val="00B67F9A"/>
    <w:rsid w:val="00B7137F"/>
    <w:rsid w:val="00B72BF8"/>
    <w:rsid w:val="00B7305B"/>
    <w:rsid w:val="00B73B6D"/>
    <w:rsid w:val="00B756B5"/>
    <w:rsid w:val="00B75A6B"/>
    <w:rsid w:val="00B77236"/>
    <w:rsid w:val="00B77EFA"/>
    <w:rsid w:val="00B82FF9"/>
    <w:rsid w:val="00BA0A5C"/>
    <w:rsid w:val="00BA17C5"/>
    <w:rsid w:val="00BA1915"/>
    <w:rsid w:val="00BA1DDE"/>
    <w:rsid w:val="00BA2B72"/>
    <w:rsid w:val="00BA2E71"/>
    <w:rsid w:val="00BA78F3"/>
    <w:rsid w:val="00BB091C"/>
    <w:rsid w:val="00BB130B"/>
    <w:rsid w:val="00BB43C6"/>
    <w:rsid w:val="00BB53B2"/>
    <w:rsid w:val="00BB5BB3"/>
    <w:rsid w:val="00BB75A3"/>
    <w:rsid w:val="00BB7C9A"/>
    <w:rsid w:val="00BC0EF3"/>
    <w:rsid w:val="00BC0F7E"/>
    <w:rsid w:val="00BC1D93"/>
    <w:rsid w:val="00BC79E8"/>
    <w:rsid w:val="00BD0D99"/>
    <w:rsid w:val="00BD408F"/>
    <w:rsid w:val="00BE1AB4"/>
    <w:rsid w:val="00BE1D86"/>
    <w:rsid w:val="00BE22C7"/>
    <w:rsid w:val="00BE24AA"/>
    <w:rsid w:val="00BE47D6"/>
    <w:rsid w:val="00BE7FC8"/>
    <w:rsid w:val="00BF18B6"/>
    <w:rsid w:val="00BF536A"/>
    <w:rsid w:val="00C015C9"/>
    <w:rsid w:val="00C02218"/>
    <w:rsid w:val="00C02374"/>
    <w:rsid w:val="00C023E0"/>
    <w:rsid w:val="00C027DF"/>
    <w:rsid w:val="00C034C1"/>
    <w:rsid w:val="00C04A11"/>
    <w:rsid w:val="00C05007"/>
    <w:rsid w:val="00C05FB0"/>
    <w:rsid w:val="00C06E73"/>
    <w:rsid w:val="00C075A5"/>
    <w:rsid w:val="00C10C33"/>
    <w:rsid w:val="00C10CE2"/>
    <w:rsid w:val="00C12F33"/>
    <w:rsid w:val="00C132F3"/>
    <w:rsid w:val="00C151EF"/>
    <w:rsid w:val="00C16C62"/>
    <w:rsid w:val="00C174BE"/>
    <w:rsid w:val="00C2040A"/>
    <w:rsid w:val="00C23253"/>
    <w:rsid w:val="00C23F85"/>
    <w:rsid w:val="00C276EF"/>
    <w:rsid w:val="00C31AE4"/>
    <w:rsid w:val="00C32B63"/>
    <w:rsid w:val="00C33574"/>
    <w:rsid w:val="00C34E16"/>
    <w:rsid w:val="00C36B4E"/>
    <w:rsid w:val="00C41F67"/>
    <w:rsid w:val="00C47A4C"/>
    <w:rsid w:val="00C506BD"/>
    <w:rsid w:val="00C51D7A"/>
    <w:rsid w:val="00C5617E"/>
    <w:rsid w:val="00C61B44"/>
    <w:rsid w:val="00C63F57"/>
    <w:rsid w:val="00C6424D"/>
    <w:rsid w:val="00C660F6"/>
    <w:rsid w:val="00C6753C"/>
    <w:rsid w:val="00C72142"/>
    <w:rsid w:val="00C72E7F"/>
    <w:rsid w:val="00C7343A"/>
    <w:rsid w:val="00C74583"/>
    <w:rsid w:val="00C74F09"/>
    <w:rsid w:val="00C82F41"/>
    <w:rsid w:val="00C83DD9"/>
    <w:rsid w:val="00C845AD"/>
    <w:rsid w:val="00C8478E"/>
    <w:rsid w:val="00C8491A"/>
    <w:rsid w:val="00C84A01"/>
    <w:rsid w:val="00C8529A"/>
    <w:rsid w:val="00C87A75"/>
    <w:rsid w:val="00C901A1"/>
    <w:rsid w:val="00C929E8"/>
    <w:rsid w:val="00C939D0"/>
    <w:rsid w:val="00C970EC"/>
    <w:rsid w:val="00C9777B"/>
    <w:rsid w:val="00CA22E3"/>
    <w:rsid w:val="00CA23A3"/>
    <w:rsid w:val="00CA258B"/>
    <w:rsid w:val="00CA2ABE"/>
    <w:rsid w:val="00CA412F"/>
    <w:rsid w:val="00CA5543"/>
    <w:rsid w:val="00CA5CFB"/>
    <w:rsid w:val="00CA714B"/>
    <w:rsid w:val="00CA7693"/>
    <w:rsid w:val="00CB1EE8"/>
    <w:rsid w:val="00CB36FB"/>
    <w:rsid w:val="00CB3888"/>
    <w:rsid w:val="00CB50C7"/>
    <w:rsid w:val="00CB5506"/>
    <w:rsid w:val="00CB65F9"/>
    <w:rsid w:val="00CB67D3"/>
    <w:rsid w:val="00CC073E"/>
    <w:rsid w:val="00CC1009"/>
    <w:rsid w:val="00CC291A"/>
    <w:rsid w:val="00CC5556"/>
    <w:rsid w:val="00CC59E5"/>
    <w:rsid w:val="00CC602C"/>
    <w:rsid w:val="00CC653F"/>
    <w:rsid w:val="00CD1FF5"/>
    <w:rsid w:val="00CD2304"/>
    <w:rsid w:val="00CD2A6A"/>
    <w:rsid w:val="00CD2BF6"/>
    <w:rsid w:val="00CD2F17"/>
    <w:rsid w:val="00CD4EAB"/>
    <w:rsid w:val="00CD7104"/>
    <w:rsid w:val="00CE139C"/>
    <w:rsid w:val="00CE358C"/>
    <w:rsid w:val="00CE39F5"/>
    <w:rsid w:val="00CE4F03"/>
    <w:rsid w:val="00CE6C5E"/>
    <w:rsid w:val="00CF0890"/>
    <w:rsid w:val="00CF1D9A"/>
    <w:rsid w:val="00CF1FB8"/>
    <w:rsid w:val="00CF3A1F"/>
    <w:rsid w:val="00CF4A1F"/>
    <w:rsid w:val="00CF6194"/>
    <w:rsid w:val="00D02974"/>
    <w:rsid w:val="00D052FC"/>
    <w:rsid w:val="00D06C5F"/>
    <w:rsid w:val="00D1126F"/>
    <w:rsid w:val="00D1217D"/>
    <w:rsid w:val="00D12488"/>
    <w:rsid w:val="00D14120"/>
    <w:rsid w:val="00D21975"/>
    <w:rsid w:val="00D221B9"/>
    <w:rsid w:val="00D22714"/>
    <w:rsid w:val="00D22AD0"/>
    <w:rsid w:val="00D23049"/>
    <w:rsid w:val="00D236F0"/>
    <w:rsid w:val="00D23B46"/>
    <w:rsid w:val="00D247B5"/>
    <w:rsid w:val="00D262A3"/>
    <w:rsid w:val="00D26CAE"/>
    <w:rsid w:val="00D271E3"/>
    <w:rsid w:val="00D30F72"/>
    <w:rsid w:val="00D32C52"/>
    <w:rsid w:val="00D331F5"/>
    <w:rsid w:val="00D358BD"/>
    <w:rsid w:val="00D41536"/>
    <w:rsid w:val="00D41FE9"/>
    <w:rsid w:val="00D466C2"/>
    <w:rsid w:val="00D47210"/>
    <w:rsid w:val="00D4762B"/>
    <w:rsid w:val="00D47A0A"/>
    <w:rsid w:val="00D54FD8"/>
    <w:rsid w:val="00D553B3"/>
    <w:rsid w:val="00D56C2F"/>
    <w:rsid w:val="00D603AE"/>
    <w:rsid w:val="00D60F4E"/>
    <w:rsid w:val="00D63EA8"/>
    <w:rsid w:val="00D64D21"/>
    <w:rsid w:val="00D65623"/>
    <w:rsid w:val="00D67BE8"/>
    <w:rsid w:val="00D709BB"/>
    <w:rsid w:val="00D73A14"/>
    <w:rsid w:val="00D74118"/>
    <w:rsid w:val="00D74348"/>
    <w:rsid w:val="00D74604"/>
    <w:rsid w:val="00D74D13"/>
    <w:rsid w:val="00D74DAC"/>
    <w:rsid w:val="00D75061"/>
    <w:rsid w:val="00D75A31"/>
    <w:rsid w:val="00D7609B"/>
    <w:rsid w:val="00D76600"/>
    <w:rsid w:val="00D77305"/>
    <w:rsid w:val="00D7796D"/>
    <w:rsid w:val="00D8031E"/>
    <w:rsid w:val="00D81BF3"/>
    <w:rsid w:val="00D833E4"/>
    <w:rsid w:val="00D9104D"/>
    <w:rsid w:val="00D91183"/>
    <w:rsid w:val="00D941A0"/>
    <w:rsid w:val="00D947E4"/>
    <w:rsid w:val="00D951D9"/>
    <w:rsid w:val="00D9625A"/>
    <w:rsid w:val="00DA1B30"/>
    <w:rsid w:val="00DA2267"/>
    <w:rsid w:val="00DA252C"/>
    <w:rsid w:val="00DA3C6E"/>
    <w:rsid w:val="00DA3DB7"/>
    <w:rsid w:val="00DA56BA"/>
    <w:rsid w:val="00DB0AFA"/>
    <w:rsid w:val="00DB1F92"/>
    <w:rsid w:val="00DB278D"/>
    <w:rsid w:val="00DB5A84"/>
    <w:rsid w:val="00DB5DA5"/>
    <w:rsid w:val="00DB5FB1"/>
    <w:rsid w:val="00DB6032"/>
    <w:rsid w:val="00DB684C"/>
    <w:rsid w:val="00DB7263"/>
    <w:rsid w:val="00DC24A2"/>
    <w:rsid w:val="00DC25D8"/>
    <w:rsid w:val="00DC3634"/>
    <w:rsid w:val="00DC38D4"/>
    <w:rsid w:val="00DD1557"/>
    <w:rsid w:val="00DD5768"/>
    <w:rsid w:val="00DD5CAB"/>
    <w:rsid w:val="00DE1167"/>
    <w:rsid w:val="00DE1220"/>
    <w:rsid w:val="00DE1D6D"/>
    <w:rsid w:val="00DF1742"/>
    <w:rsid w:val="00DF29EB"/>
    <w:rsid w:val="00DF30CA"/>
    <w:rsid w:val="00DF3B32"/>
    <w:rsid w:val="00DF6241"/>
    <w:rsid w:val="00E02484"/>
    <w:rsid w:val="00E0290F"/>
    <w:rsid w:val="00E038AA"/>
    <w:rsid w:val="00E04A98"/>
    <w:rsid w:val="00E056AA"/>
    <w:rsid w:val="00E05886"/>
    <w:rsid w:val="00E07ABA"/>
    <w:rsid w:val="00E1227A"/>
    <w:rsid w:val="00E12D35"/>
    <w:rsid w:val="00E1549C"/>
    <w:rsid w:val="00E15A65"/>
    <w:rsid w:val="00E1715D"/>
    <w:rsid w:val="00E231F8"/>
    <w:rsid w:val="00E24D54"/>
    <w:rsid w:val="00E24F80"/>
    <w:rsid w:val="00E2779D"/>
    <w:rsid w:val="00E339FF"/>
    <w:rsid w:val="00E34437"/>
    <w:rsid w:val="00E3485A"/>
    <w:rsid w:val="00E368F1"/>
    <w:rsid w:val="00E404AF"/>
    <w:rsid w:val="00E4171A"/>
    <w:rsid w:val="00E4322E"/>
    <w:rsid w:val="00E433C2"/>
    <w:rsid w:val="00E4519D"/>
    <w:rsid w:val="00E4653D"/>
    <w:rsid w:val="00E524EA"/>
    <w:rsid w:val="00E54445"/>
    <w:rsid w:val="00E54D9A"/>
    <w:rsid w:val="00E5655E"/>
    <w:rsid w:val="00E60942"/>
    <w:rsid w:val="00E66E23"/>
    <w:rsid w:val="00E6788D"/>
    <w:rsid w:val="00E705A9"/>
    <w:rsid w:val="00E71779"/>
    <w:rsid w:val="00E729E8"/>
    <w:rsid w:val="00E7492A"/>
    <w:rsid w:val="00E7696F"/>
    <w:rsid w:val="00E775D1"/>
    <w:rsid w:val="00E77EC9"/>
    <w:rsid w:val="00E87BB0"/>
    <w:rsid w:val="00E87EAA"/>
    <w:rsid w:val="00E92565"/>
    <w:rsid w:val="00E92BC5"/>
    <w:rsid w:val="00E94CA6"/>
    <w:rsid w:val="00E957EB"/>
    <w:rsid w:val="00E96B8B"/>
    <w:rsid w:val="00E974DA"/>
    <w:rsid w:val="00EA06B9"/>
    <w:rsid w:val="00EA18F3"/>
    <w:rsid w:val="00EA3FAB"/>
    <w:rsid w:val="00EA63B7"/>
    <w:rsid w:val="00EB1179"/>
    <w:rsid w:val="00EB1B9A"/>
    <w:rsid w:val="00EB1D10"/>
    <w:rsid w:val="00EB433F"/>
    <w:rsid w:val="00EB48DA"/>
    <w:rsid w:val="00EB6D9D"/>
    <w:rsid w:val="00EC1DE2"/>
    <w:rsid w:val="00EC40A1"/>
    <w:rsid w:val="00EC69B9"/>
    <w:rsid w:val="00ED0AA8"/>
    <w:rsid w:val="00ED39B9"/>
    <w:rsid w:val="00ED69BA"/>
    <w:rsid w:val="00ED757B"/>
    <w:rsid w:val="00ED7EA3"/>
    <w:rsid w:val="00EE1284"/>
    <w:rsid w:val="00EE44D7"/>
    <w:rsid w:val="00EE491C"/>
    <w:rsid w:val="00EE4B9C"/>
    <w:rsid w:val="00EE5969"/>
    <w:rsid w:val="00EE7034"/>
    <w:rsid w:val="00EF28AB"/>
    <w:rsid w:val="00EF3D33"/>
    <w:rsid w:val="00F005A3"/>
    <w:rsid w:val="00F0069C"/>
    <w:rsid w:val="00F00D22"/>
    <w:rsid w:val="00F0159D"/>
    <w:rsid w:val="00F024E2"/>
    <w:rsid w:val="00F02726"/>
    <w:rsid w:val="00F070BB"/>
    <w:rsid w:val="00F111BB"/>
    <w:rsid w:val="00F11D92"/>
    <w:rsid w:val="00F147F9"/>
    <w:rsid w:val="00F154E5"/>
    <w:rsid w:val="00F169C6"/>
    <w:rsid w:val="00F30AED"/>
    <w:rsid w:val="00F30D8A"/>
    <w:rsid w:val="00F33524"/>
    <w:rsid w:val="00F339EE"/>
    <w:rsid w:val="00F33F48"/>
    <w:rsid w:val="00F34E06"/>
    <w:rsid w:val="00F35CE7"/>
    <w:rsid w:val="00F37F25"/>
    <w:rsid w:val="00F41064"/>
    <w:rsid w:val="00F41BA2"/>
    <w:rsid w:val="00F44EB0"/>
    <w:rsid w:val="00F451A9"/>
    <w:rsid w:val="00F45AF9"/>
    <w:rsid w:val="00F46EA4"/>
    <w:rsid w:val="00F5042C"/>
    <w:rsid w:val="00F519F5"/>
    <w:rsid w:val="00F52F95"/>
    <w:rsid w:val="00F53E72"/>
    <w:rsid w:val="00F62716"/>
    <w:rsid w:val="00F630FC"/>
    <w:rsid w:val="00F647B4"/>
    <w:rsid w:val="00F6506A"/>
    <w:rsid w:val="00F6698F"/>
    <w:rsid w:val="00F66E7E"/>
    <w:rsid w:val="00F67B3F"/>
    <w:rsid w:val="00F70573"/>
    <w:rsid w:val="00F710C9"/>
    <w:rsid w:val="00F72B3B"/>
    <w:rsid w:val="00F742F7"/>
    <w:rsid w:val="00F74B69"/>
    <w:rsid w:val="00F74CEB"/>
    <w:rsid w:val="00F7563E"/>
    <w:rsid w:val="00F75A65"/>
    <w:rsid w:val="00F75C04"/>
    <w:rsid w:val="00F7676B"/>
    <w:rsid w:val="00F77A07"/>
    <w:rsid w:val="00F804F6"/>
    <w:rsid w:val="00F82737"/>
    <w:rsid w:val="00F8305D"/>
    <w:rsid w:val="00F85436"/>
    <w:rsid w:val="00F85F2A"/>
    <w:rsid w:val="00F87E2F"/>
    <w:rsid w:val="00F91ABC"/>
    <w:rsid w:val="00F92E46"/>
    <w:rsid w:val="00F938DB"/>
    <w:rsid w:val="00F9644D"/>
    <w:rsid w:val="00F971FB"/>
    <w:rsid w:val="00FA20B6"/>
    <w:rsid w:val="00FA25EA"/>
    <w:rsid w:val="00FA57AC"/>
    <w:rsid w:val="00FA687F"/>
    <w:rsid w:val="00FA7097"/>
    <w:rsid w:val="00FB26A5"/>
    <w:rsid w:val="00FB6E19"/>
    <w:rsid w:val="00FB6FF8"/>
    <w:rsid w:val="00FC184E"/>
    <w:rsid w:val="00FC32DA"/>
    <w:rsid w:val="00FC435C"/>
    <w:rsid w:val="00FC6A1D"/>
    <w:rsid w:val="00FC6A8A"/>
    <w:rsid w:val="00FD02DA"/>
    <w:rsid w:val="00FD0D78"/>
    <w:rsid w:val="00FD3007"/>
    <w:rsid w:val="00FE0C82"/>
    <w:rsid w:val="00FE391E"/>
    <w:rsid w:val="00FE6570"/>
    <w:rsid w:val="00FE7609"/>
    <w:rsid w:val="00FE767D"/>
    <w:rsid w:val="00FF0067"/>
    <w:rsid w:val="00FF00AC"/>
    <w:rsid w:val="00FF03C9"/>
    <w:rsid w:val="00FF5C15"/>
    <w:rsid w:val="00FF5C6D"/>
    <w:rsid w:val="00F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39281"/>
  <w15:docId w15:val="{5FD6915F-2FD6-4E65-95DE-75431A17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EAF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56B5"/>
    <w:pPr>
      <w:keepNext/>
      <w:widowControl w:val="0"/>
      <w:autoSpaceDE w:val="0"/>
      <w:autoSpaceDN w:val="0"/>
      <w:adjustRightInd w:val="0"/>
      <w:outlineLvl w:val="0"/>
    </w:pPr>
    <w:rPr>
      <w:spacing w:val="-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11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756B5"/>
    <w:rPr>
      <w:rFonts w:eastAsia="Times New Roman"/>
      <w:spacing w:val="-4"/>
      <w:sz w:val="21"/>
      <w:szCs w:val="21"/>
    </w:rPr>
  </w:style>
  <w:style w:type="character" w:styleId="Numerstrony">
    <w:name w:val="page number"/>
    <w:basedOn w:val="Domylnaczcionkaakapitu"/>
    <w:uiPriority w:val="99"/>
    <w:rsid w:val="00A778E1"/>
  </w:style>
  <w:style w:type="paragraph" w:styleId="Tekstpodstawowywcity">
    <w:name w:val="Body Text Indent"/>
    <w:basedOn w:val="Normalny"/>
    <w:link w:val="TekstpodstawowywcityZnak"/>
    <w:uiPriority w:val="99"/>
    <w:rsid w:val="00670EAF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70EA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70EAF"/>
    <w:pPr>
      <w:spacing w:line="360" w:lineRule="auto"/>
      <w:jc w:val="both"/>
    </w:pPr>
    <w:rPr>
      <w:b/>
      <w:bCs/>
    </w:rPr>
  </w:style>
  <w:style w:type="character" w:customStyle="1" w:styleId="TekstpodstawowyZnak">
    <w:name w:val="Tekst podstawowy Znak"/>
    <w:link w:val="Tekstpodstawowy"/>
    <w:uiPriority w:val="99"/>
    <w:locked/>
    <w:rsid w:val="00670EAF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A10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10B5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3B5132"/>
    <w:pPr>
      <w:spacing w:after="120" w:line="480" w:lineRule="auto"/>
      <w:ind w:left="283"/>
    </w:pPr>
    <w:rPr>
      <w:rFonts w:ascii="Sylfaen" w:hAnsi="Sylfaen" w:cs="Sylfaen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B5132"/>
    <w:rPr>
      <w:rFonts w:ascii="Sylfaen" w:hAnsi="Sylfaen" w:cs="Sylfaen"/>
      <w:sz w:val="24"/>
      <w:szCs w:val="24"/>
    </w:rPr>
  </w:style>
  <w:style w:type="character" w:styleId="Pogrubienie">
    <w:name w:val="Strong"/>
    <w:uiPriority w:val="99"/>
    <w:qFormat/>
    <w:rsid w:val="000E58A4"/>
    <w:rPr>
      <w:b/>
      <w:bCs/>
    </w:rPr>
  </w:style>
  <w:style w:type="paragraph" w:customStyle="1" w:styleId="Tekstpodstawowywcity32">
    <w:name w:val="Tekst podstawowy wcięty 32"/>
    <w:basedOn w:val="Normalny"/>
    <w:uiPriority w:val="99"/>
    <w:rsid w:val="00560DB3"/>
    <w:pPr>
      <w:suppressAutoHyphens/>
      <w:ind w:left="284"/>
    </w:pPr>
    <w:rPr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C23253"/>
    <w:pPr>
      <w:suppressAutoHyphens/>
      <w:ind w:left="284"/>
    </w:pPr>
    <w:rPr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rsid w:val="00D47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4762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476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4762B"/>
    <w:rPr>
      <w:rFonts w:eastAsia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A2155D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3F11A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993847"/>
    <w:pPr>
      <w:widowControl w:val="0"/>
      <w:autoSpaceDE w:val="0"/>
      <w:autoSpaceDN w:val="0"/>
      <w:adjustRightInd w:val="0"/>
      <w:spacing w:line="242" w:lineRule="exact"/>
      <w:ind w:hanging="312"/>
      <w:jc w:val="both"/>
    </w:pPr>
    <w:rPr>
      <w:rFonts w:ascii="MS Reference Sans Serif" w:hAnsi="MS Reference Sans Serif" w:cs="MS Reference Sans Serif"/>
    </w:rPr>
  </w:style>
  <w:style w:type="character" w:customStyle="1" w:styleId="FontStyle21">
    <w:name w:val="Font Style21"/>
    <w:rsid w:val="00993847"/>
    <w:rPr>
      <w:rFonts w:ascii="MS Reference Sans Serif" w:hAnsi="MS Reference Sans Serif" w:cs="MS Reference Sans Serif"/>
      <w:sz w:val="18"/>
      <w:szCs w:val="18"/>
    </w:rPr>
  </w:style>
  <w:style w:type="paragraph" w:customStyle="1" w:styleId="Style3">
    <w:name w:val="Style3"/>
    <w:basedOn w:val="Normalny"/>
    <w:uiPriority w:val="99"/>
    <w:rsid w:val="00993847"/>
    <w:pPr>
      <w:widowControl w:val="0"/>
      <w:autoSpaceDE w:val="0"/>
      <w:autoSpaceDN w:val="0"/>
      <w:adjustRightInd w:val="0"/>
      <w:jc w:val="both"/>
    </w:pPr>
    <w:rPr>
      <w:rFonts w:ascii="MS Reference Sans Serif" w:hAnsi="MS Reference Sans Serif" w:cs="MS Reference Sans Serif"/>
    </w:rPr>
  </w:style>
  <w:style w:type="paragraph" w:customStyle="1" w:styleId="Style8">
    <w:name w:val="Style8"/>
    <w:basedOn w:val="Normalny"/>
    <w:rsid w:val="00993847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MS Reference Sans Serif" w:hAnsi="MS Reference Sans Serif" w:cs="MS Reference Sans Serif"/>
    </w:rPr>
  </w:style>
  <w:style w:type="paragraph" w:customStyle="1" w:styleId="Style17">
    <w:name w:val="Style17"/>
    <w:basedOn w:val="Normalny"/>
    <w:rsid w:val="00993847"/>
    <w:pPr>
      <w:widowControl w:val="0"/>
      <w:autoSpaceDE w:val="0"/>
      <w:autoSpaceDN w:val="0"/>
      <w:adjustRightInd w:val="0"/>
      <w:spacing w:line="302" w:lineRule="exact"/>
      <w:ind w:hanging="250"/>
      <w:jc w:val="both"/>
    </w:pPr>
    <w:rPr>
      <w:rFonts w:ascii="MS Reference Sans Serif" w:hAnsi="MS Reference Sans Serif" w:cs="MS Reference Sans Serif"/>
    </w:rPr>
  </w:style>
  <w:style w:type="paragraph" w:customStyle="1" w:styleId="Style12">
    <w:name w:val="Style12"/>
    <w:basedOn w:val="Normalny"/>
    <w:uiPriority w:val="99"/>
    <w:rsid w:val="00AD123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S Reference Sans Serif" w:hAnsi="MS Reference Sans Serif" w:cs="MS Reference Sans Serif"/>
    </w:rPr>
  </w:style>
  <w:style w:type="paragraph" w:styleId="Akapitzlist">
    <w:name w:val="List Paragraph"/>
    <w:basedOn w:val="Normalny"/>
    <w:uiPriority w:val="34"/>
    <w:qFormat/>
    <w:rsid w:val="00EE44D7"/>
    <w:pPr>
      <w:ind w:left="720"/>
    </w:pPr>
  </w:style>
  <w:style w:type="paragraph" w:customStyle="1" w:styleId="Default">
    <w:name w:val="Default"/>
    <w:uiPriority w:val="99"/>
    <w:rsid w:val="000365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numbering" w:customStyle="1" w:styleId="Styl1">
    <w:name w:val="Styl1"/>
    <w:rsid w:val="006E2ADD"/>
    <w:pPr>
      <w:numPr>
        <w:numId w:val="18"/>
      </w:numPr>
    </w:pPr>
  </w:style>
  <w:style w:type="character" w:customStyle="1" w:styleId="Nagwek2Znak">
    <w:name w:val="Nagłówek 2 Znak"/>
    <w:basedOn w:val="Domylnaczcionkaakapitu"/>
    <w:link w:val="Nagwek2"/>
    <w:semiHidden/>
    <w:rsid w:val="00D11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5478</Words>
  <Characters>36353</Characters>
  <Application>Microsoft Office Word</Application>
  <DocSecurity>0</DocSecurity>
  <Lines>302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Twoja nazwa firmy</Company>
  <LinksUpToDate>false</LinksUpToDate>
  <CharactersWithSpaces>41748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Twoja nazwa użytkownika</dc:creator>
  <cp:keywords/>
  <dc:description/>
  <cp:lastModifiedBy>M.Pasieka</cp:lastModifiedBy>
  <cp:revision>21</cp:revision>
  <cp:lastPrinted>2021-04-26T06:44:00Z</cp:lastPrinted>
  <dcterms:created xsi:type="dcterms:W3CDTF">2021-04-22T07:01:00Z</dcterms:created>
  <dcterms:modified xsi:type="dcterms:W3CDTF">2021-04-27T09:49:00Z</dcterms:modified>
</cp:coreProperties>
</file>