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64" w:rsidRDefault="00D74264" w:rsidP="00D74264">
      <w:pPr>
        <w:spacing w:after="0"/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:rsidR="00D74264" w:rsidRDefault="00D74264" w:rsidP="00D74264">
      <w:pPr>
        <w:spacing w:after="0"/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:rsidR="00D74264" w:rsidRPr="000F3B3A" w:rsidRDefault="00D74264" w:rsidP="00D74264">
      <w:pPr>
        <w:spacing w:after="0"/>
        <w:jc w:val="center"/>
        <w:rPr>
          <w:rFonts w:ascii="Arial" w:hAnsi="Arial" w:cs="Arial"/>
          <w:b/>
          <w:color w:val="0D0D0D" w:themeColor="text1" w:themeTint="F2"/>
          <w:sz w:val="32"/>
          <w:szCs w:val="28"/>
        </w:rPr>
      </w:pPr>
      <w:r w:rsidRPr="000F3B3A">
        <w:rPr>
          <w:rFonts w:ascii="Arial" w:hAnsi="Arial" w:cs="Arial"/>
          <w:b/>
          <w:color w:val="0D0D0D" w:themeColor="text1" w:themeTint="F2"/>
          <w:sz w:val="32"/>
          <w:szCs w:val="28"/>
        </w:rPr>
        <w:t>DOKUMENTACJA PROJEKTOWA</w:t>
      </w:r>
    </w:p>
    <w:p w:rsidR="00D74264" w:rsidRPr="000F3B3A" w:rsidRDefault="00D74264" w:rsidP="00D74264">
      <w:pPr>
        <w:spacing w:after="0"/>
        <w:jc w:val="center"/>
        <w:rPr>
          <w:rFonts w:ascii="Arial" w:hAnsi="Arial" w:cs="Arial"/>
          <w:b/>
          <w:color w:val="0D0D0D" w:themeColor="text1" w:themeTint="F2"/>
          <w:sz w:val="32"/>
          <w:szCs w:val="28"/>
        </w:rPr>
      </w:pPr>
      <w:r w:rsidRPr="000F3B3A">
        <w:rPr>
          <w:rFonts w:ascii="Arial" w:hAnsi="Arial" w:cs="Arial"/>
          <w:b/>
          <w:color w:val="0D0D0D" w:themeColor="text1" w:themeTint="F2"/>
          <w:sz w:val="32"/>
          <w:szCs w:val="28"/>
        </w:rPr>
        <w:t>zamierzenia budowlanego  pod nazwą:</w:t>
      </w:r>
    </w:p>
    <w:p w:rsidR="00D74264" w:rsidRPr="000F3B3A" w:rsidRDefault="00D74264" w:rsidP="00D7426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F3B3A">
        <w:rPr>
          <w:rFonts w:ascii="Arial" w:hAnsi="Arial" w:cs="Arial"/>
          <w:sz w:val="28"/>
          <w:szCs w:val="28"/>
        </w:rPr>
        <w:t>„Budowa ul. Żeglarskiej (drogi opaskowej) przy Jeziorze Tarnobrzeskim od zjazdu z punktu widokowego przy ulicy Wisłostrada do ulicy Siarkowej wraz z budową skrzyżowania typu rondo z ulicą Siarkową.”</w:t>
      </w:r>
    </w:p>
    <w:p w:rsidR="00D74264" w:rsidRPr="000F3B3A" w:rsidRDefault="00D74264" w:rsidP="00D74264">
      <w:pPr>
        <w:spacing w:after="0"/>
        <w:rPr>
          <w:rFonts w:ascii="Arial" w:hAnsi="Arial" w:cs="Arial"/>
          <w:b/>
          <w:color w:val="0D0D0D" w:themeColor="text1" w:themeTint="F2"/>
          <w:sz w:val="32"/>
          <w:szCs w:val="28"/>
        </w:rPr>
      </w:pPr>
    </w:p>
    <w:p w:rsidR="00D74264" w:rsidRPr="000F3B3A" w:rsidRDefault="00D74264" w:rsidP="00D74264">
      <w:pPr>
        <w:spacing w:after="0"/>
        <w:rPr>
          <w:rFonts w:ascii="Arial" w:hAnsi="Arial" w:cs="Arial"/>
          <w:b/>
          <w:color w:val="0D0D0D" w:themeColor="text1" w:themeTint="F2"/>
          <w:sz w:val="32"/>
          <w:szCs w:val="28"/>
        </w:rPr>
      </w:pPr>
    </w:p>
    <w:p w:rsidR="00D74264" w:rsidRPr="000F3B3A" w:rsidRDefault="00D74264" w:rsidP="00D74264">
      <w:pPr>
        <w:spacing w:after="0"/>
        <w:rPr>
          <w:rFonts w:ascii="Arial" w:hAnsi="Arial" w:cs="Arial"/>
          <w:b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b/>
          <w:color w:val="0D0D0D" w:themeColor="text1" w:themeTint="F2"/>
          <w:sz w:val="28"/>
          <w:szCs w:val="24"/>
        </w:rPr>
        <w:t xml:space="preserve">Województwo: </w:t>
      </w: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>Podkarpackie</w:t>
      </w: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b/>
          <w:color w:val="0D0D0D" w:themeColor="text1" w:themeTint="F2"/>
          <w:sz w:val="28"/>
          <w:szCs w:val="24"/>
        </w:rPr>
        <w:t xml:space="preserve">Powiat: </w:t>
      </w: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>Tarnobrzeski</w:t>
      </w: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b/>
          <w:color w:val="0D0D0D" w:themeColor="text1" w:themeTint="F2"/>
          <w:sz w:val="28"/>
          <w:szCs w:val="24"/>
        </w:rPr>
        <w:t>Miejscowość</w:t>
      </w: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>: Tarnobrzeg</w:t>
      </w: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b/>
          <w:color w:val="0D0D0D" w:themeColor="text1" w:themeTint="F2"/>
          <w:sz w:val="28"/>
          <w:szCs w:val="24"/>
        </w:rPr>
        <w:t>Ulica</w:t>
      </w: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>: Żeglarska</w:t>
      </w: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b/>
          <w:color w:val="0D0D0D" w:themeColor="text1" w:themeTint="F2"/>
          <w:sz w:val="28"/>
          <w:szCs w:val="24"/>
        </w:rPr>
        <w:t>Jednostka ewidencyjna</w:t>
      </w: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>: 186401_1 Tarnobrzeg</w:t>
      </w: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b/>
          <w:color w:val="0D0D0D" w:themeColor="text1" w:themeTint="F2"/>
          <w:sz w:val="28"/>
          <w:szCs w:val="24"/>
        </w:rPr>
        <w:t xml:space="preserve">Obręby ewidencyjne: </w:t>
      </w: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 xml:space="preserve">186401_1.0002 </w:t>
      </w:r>
      <w:proofErr w:type="spellStart"/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>Kajmów</w:t>
      </w:r>
      <w:proofErr w:type="spellEnd"/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 xml:space="preserve">                                      186401_1.0003 </w:t>
      </w:r>
      <w:proofErr w:type="spellStart"/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>Miechocin</w:t>
      </w:r>
      <w:proofErr w:type="spellEnd"/>
    </w:p>
    <w:p w:rsidR="00D74264" w:rsidRPr="000F3B3A" w:rsidRDefault="00D74264" w:rsidP="00D74264">
      <w:pPr>
        <w:spacing w:after="0"/>
        <w:jc w:val="both"/>
        <w:rPr>
          <w:rFonts w:ascii="Arial" w:hAnsi="Arial" w:cs="Arial"/>
        </w:rPr>
      </w:pP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 xml:space="preserve">Numery ewidencyjne działek: </w:t>
      </w:r>
      <w:r w:rsidRPr="000F3B3A">
        <w:rPr>
          <w:rFonts w:ascii="Arial" w:hAnsi="Arial" w:cs="Arial"/>
        </w:rPr>
        <w:t xml:space="preserve"> 45/4,  44/5,  43/4,  42/7,  82/6, 492/2, 102/2, 492/1, 101/3, 102/1, 99/1, 101/1, 101/4, 100/1,  104/1,  234/13,  235/1,  234/14, 234/6, 234/7, 494/10, 494/11, 494/13, 494/12, 494/17, 271/4, 271/3</w:t>
      </w:r>
      <w:r w:rsidRPr="000F3B3A">
        <w:rPr>
          <w:rFonts w:ascii="Arial" w:hAnsi="Arial" w:cs="Arial"/>
          <w:color w:val="0D0D0D" w:themeColor="text1" w:themeTint="F2"/>
        </w:rPr>
        <w:t>, 494/14,</w:t>
      </w:r>
      <w:r w:rsidRPr="000F3B3A">
        <w:rPr>
          <w:rFonts w:ascii="Arial" w:hAnsi="Arial" w:cs="Arial"/>
        </w:rPr>
        <w:t xml:space="preserve"> 280/3, 280/5, 499/3, 499/4, 493.</w:t>
      </w:r>
    </w:p>
    <w:p w:rsidR="00D74264" w:rsidRPr="000F3B3A" w:rsidRDefault="00D74264" w:rsidP="00D74264">
      <w:pPr>
        <w:spacing w:after="0"/>
        <w:jc w:val="both"/>
        <w:rPr>
          <w:rFonts w:ascii="Arial" w:hAnsi="Arial" w:cs="Arial"/>
          <w:b/>
        </w:rPr>
      </w:pPr>
    </w:p>
    <w:p w:rsidR="00D74264" w:rsidRPr="000F3B3A" w:rsidRDefault="00D74264" w:rsidP="00D74264">
      <w:pPr>
        <w:spacing w:after="0"/>
        <w:rPr>
          <w:rFonts w:ascii="Arial" w:hAnsi="Arial" w:cs="Arial"/>
          <w:b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b/>
          <w:color w:val="0D0D0D" w:themeColor="text1" w:themeTint="F2"/>
          <w:sz w:val="28"/>
          <w:szCs w:val="24"/>
        </w:rPr>
        <w:t>Inwestor:             Prezydent  Miasta Tarnobrzega</w:t>
      </w: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 xml:space="preserve">                          Ul. Kościuszki 32, 39-400 Tarnobrzeg</w:t>
      </w: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</w:p>
    <w:p w:rsidR="00D74264" w:rsidRPr="000F3B3A" w:rsidRDefault="00D74264" w:rsidP="00D74264">
      <w:pPr>
        <w:spacing w:after="0"/>
        <w:rPr>
          <w:rFonts w:ascii="Arial" w:hAnsi="Arial" w:cs="Arial"/>
          <w:b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b/>
          <w:color w:val="0D0D0D" w:themeColor="text1" w:themeTint="F2"/>
          <w:sz w:val="28"/>
          <w:szCs w:val="24"/>
        </w:rPr>
        <w:t>Stadium projektu:</w:t>
      </w:r>
    </w:p>
    <w:p w:rsidR="00D74264" w:rsidRPr="000F3B3A" w:rsidRDefault="00D74264" w:rsidP="00D74264">
      <w:pPr>
        <w:spacing w:after="0"/>
        <w:rPr>
          <w:rFonts w:ascii="Arial" w:hAnsi="Arial" w:cs="Arial"/>
          <w:b/>
          <w:color w:val="0D0D0D" w:themeColor="text1" w:themeTint="F2"/>
          <w:sz w:val="28"/>
          <w:szCs w:val="24"/>
        </w:rPr>
      </w:pPr>
    </w:p>
    <w:p w:rsidR="00D74264" w:rsidRDefault="00D74264" w:rsidP="00D74264">
      <w:pPr>
        <w:spacing w:after="0"/>
        <w:jc w:val="center"/>
        <w:rPr>
          <w:rFonts w:ascii="Arial" w:hAnsi="Arial" w:cs="Arial"/>
          <w:b/>
          <w:color w:val="0D0D0D" w:themeColor="text1" w:themeTint="F2"/>
          <w:sz w:val="28"/>
          <w:szCs w:val="24"/>
        </w:rPr>
      </w:pPr>
      <w:r>
        <w:rPr>
          <w:rFonts w:ascii="Arial" w:hAnsi="Arial" w:cs="Arial"/>
          <w:b/>
          <w:color w:val="0D0D0D" w:themeColor="text1" w:themeTint="F2"/>
          <w:sz w:val="28"/>
          <w:szCs w:val="24"/>
        </w:rPr>
        <w:t xml:space="preserve">PROJEKT ORGANIZACJI RUCHU DROGOWEGO </w:t>
      </w:r>
    </w:p>
    <w:p w:rsidR="00D74264" w:rsidRPr="000F3B3A" w:rsidRDefault="004E541F" w:rsidP="00D74264">
      <w:pPr>
        <w:spacing w:after="0"/>
        <w:jc w:val="center"/>
        <w:rPr>
          <w:rFonts w:ascii="Arial" w:hAnsi="Arial" w:cs="Arial"/>
          <w:b/>
          <w:color w:val="0D0D0D" w:themeColor="text1" w:themeTint="F2"/>
          <w:sz w:val="28"/>
          <w:szCs w:val="24"/>
        </w:rPr>
      </w:pPr>
      <w:r>
        <w:rPr>
          <w:rFonts w:ascii="Arial" w:hAnsi="Arial" w:cs="Arial"/>
          <w:b/>
          <w:color w:val="0D0D0D" w:themeColor="text1" w:themeTint="F2"/>
          <w:sz w:val="28"/>
          <w:szCs w:val="24"/>
        </w:rPr>
        <w:t>DROGI WEWNĘTRZNE</w:t>
      </w:r>
      <w:r w:rsidR="00D74264">
        <w:rPr>
          <w:rFonts w:ascii="Arial" w:hAnsi="Arial" w:cs="Arial"/>
          <w:b/>
          <w:color w:val="0D0D0D" w:themeColor="text1" w:themeTint="F2"/>
          <w:sz w:val="28"/>
          <w:szCs w:val="24"/>
        </w:rPr>
        <w:t>J</w:t>
      </w:r>
    </w:p>
    <w:p w:rsidR="00D74264" w:rsidRPr="000F3B3A" w:rsidRDefault="00D74264" w:rsidP="00D74264">
      <w:pPr>
        <w:spacing w:after="0"/>
        <w:rPr>
          <w:rFonts w:ascii="Arial" w:hAnsi="Arial" w:cs="Arial"/>
          <w:b/>
          <w:color w:val="0D0D0D" w:themeColor="text1" w:themeTint="F2"/>
          <w:sz w:val="28"/>
          <w:szCs w:val="24"/>
        </w:rPr>
      </w:pP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b/>
          <w:color w:val="0D0D0D" w:themeColor="text1" w:themeTint="F2"/>
          <w:sz w:val="28"/>
          <w:szCs w:val="24"/>
        </w:rPr>
        <w:t>Jednostka projektowania:</w:t>
      </w: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 xml:space="preserve"> </w:t>
      </w: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 xml:space="preserve">                                   Biuro Studiów i Programów SKRYBA</w:t>
      </w:r>
    </w:p>
    <w:p w:rsidR="00D74264" w:rsidRPr="000F3B3A" w:rsidRDefault="00D74264" w:rsidP="00D74264">
      <w:pPr>
        <w:spacing w:after="0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 xml:space="preserve">                      Wiesław Mazurkiewicz, ul. Kalinowa 42 Wrzosów,</w:t>
      </w:r>
    </w:p>
    <w:p w:rsidR="00D74264" w:rsidRPr="000F3B3A" w:rsidRDefault="00D74264" w:rsidP="00D74264">
      <w:pPr>
        <w:spacing w:after="0"/>
        <w:ind w:left="3119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>26-630 Jedlnia-Letnisko</w:t>
      </w:r>
    </w:p>
    <w:p w:rsidR="00D74264" w:rsidRPr="000F3B3A" w:rsidRDefault="00D74264" w:rsidP="00D74264">
      <w:pPr>
        <w:spacing w:after="0"/>
        <w:ind w:left="3119"/>
        <w:rPr>
          <w:rFonts w:ascii="Arial" w:hAnsi="Arial" w:cs="Arial"/>
          <w:color w:val="0D0D0D" w:themeColor="text1" w:themeTint="F2"/>
          <w:sz w:val="28"/>
          <w:szCs w:val="24"/>
        </w:rPr>
      </w:pPr>
    </w:p>
    <w:p w:rsidR="00D74264" w:rsidRPr="000F3B3A" w:rsidRDefault="00D74264" w:rsidP="00D74264">
      <w:pPr>
        <w:spacing w:after="0"/>
        <w:ind w:left="1418" w:hanging="1418"/>
        <w:rPr>
          <w:rFonts w:ascii="Arial" w:hAnsi="Arial" w:cs="Arial"/>
          <w:color w:val="0D0D0D" w:themeColor="text1" w:themeTint="F2"/>
          <w:sz w:val="24"/>
          <w:szCs w:val="24"/>
        </w:rPr>
      </w:pPr>
      <w:r w:rsidRPr="000F3B3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Projektant: </w:t>
      </w:r>
      <w:r w:rsidRPr="000F3B3A">
        <w:rPr>
          <w:rFonts w:ascii="Arial" w:hAnsi="Arial" w:cs="Arial"/>
          <w:color w:val="0D0D0D" w:themeColor="text1" w:themeTint="F2"/>
          <w:sz w:val="24"/>
          <w:szCs w:val="24"/>
        </w:rPr>
        <w:t xml:space="preserve">Wiesław Mazurkiewicz, </w:t>
      </w:r>
      <w:proofErr w:type="spellStart"/>
      <w:r w:rsidRPr="000F3B3A">
        <w:rPr>
          <w:rFonts w:ascii="Arial" w:hAnsi="Arial" w:cs="Arial"/>
          <w:color w:val="0D0D0D" w:themeColor="text1" w:themeTint="F2"/>
          <w:sz w:val="24"/>
          <w:szCs w:val="24"/>
        </w:rPr>
        <w:t>upr</w:t>
      </w:r>
      <w:proofErr w:type="spellEnd"/>
      <w:r w:rsidRPr="000F3B3A">
        <w:rPr>
          <w:rFonts w:ascii="Arial" w:hAnsi="Arial" w:cs="Arial"/>
          <w:color w:val="0D0D0D" w:themeColor="text1" w:themeTint="F2"/>
          <w:sz w:val="24"/>
          <w:szCs w:val="24"/>
        </w:rPr>
        <w:t xml:space="preserve">.  nr WR – WZDP – 114/81,  </w:t>
      </w:r>
      <w:proofErr w:type="spellStart"/>
      <w:r w:rsidRPr="000F3B3A">
        <w:rPr>
          <w:rFonts w:ascii="Arial" w:hAnsi="Arial" w:cs="Arial"/>
          <w:color w:val="0D0D0D" w:themeColor="text1" w:themeTint="F2"/>
          <w:sz w:val="24"/>
          <w:szCs w:val="24"/>
        </w:rPr>
        <w:t>specj</w:t>
      </w:r>
      <w:proofErr w:type="spellEnd"/>
      <w:r w:rsidRPr="000F3B3A">
        <w:rPr>
          <w:rFonts w:ascii="Arial" w:hAnsi="Arial" w:cs="Arial"/>
          <w:color w:val="0D0D0D" w:themeColor="text1" w:themeTint="F2"/>
          <w:sz w:val="24"/>
          <w:szCs w:val="24"/>
        </w:rPr>
        <w:t>. drogowa</w:t>
      </w: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 xml:space="preserve">  </w:t>
      </w:r>
      <w:r w:rsidRPr="000F3B3A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</w:p>
    <w:p w:rsidR="00D74264" w:rsidRPr="000F3B3A" w:rsidRDefault="00D74264" w:rsidP="00D74264">
      <w:pPr>
        <w:spacing w:after="0"/>
        <w:ind w:left="1418" w:hanging="1418"/>
        <w:rPr>
          <w:rFonts w:ascii="Arial" w:hAnsi="Arial" w:cs="Arial"/>
          <w:color w:val="0D0D0D" w:themeColor="text1" w:themeTint="F2"/>
          <w:sz w:val="28"/>
          <w:szCs w:val="24"/>
        </w:rPr>
      </w:pPr>
      <w:r w:rsidRPr="000F3B3A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</w:t>
      </w: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 xml:space="preserve">                                      </w:t>
      </w:r>
    </w:p>
    <w:p w:rsidR="00D74264" w:rsidRPr="000F3B3A" w:rsidRDefault="00D74264" w:rsidP="00D74264">
      <w:pPr>
        <w:spacing w:after="0"/>
        <w:ind w:left="3119" w:hanging="3119"/>
        <w:jc w:val="center"/>
        <w:rPr>
          <w:rFonts w:ascii="Arial" w:hAnsi="Arial" w:cs="Arial"/>
          <w:color w:val="0D0D0D" w:themeColor="text1" w:themeTint="F2"/>
          <w:sz w:val="28"/>
          <w:szCs w:val="24"/>
        </w:rPr>
      </w:pPr>
      <w:r>
        <w:rPr>
          <w:rFonts w:ascii="Arial" w:hAnsi="Arial" w:cs="Arial"/>
          <w:color w:val="0D0D0D" w:themeColor="text1" w:themeTint="F2"/>
          <w:sz w:val="28"/>
          <w:szCs w:val="24"/>
        </w:rPr>
        <w:t>Wrzosów, styczeń 2018</w:t>
      </w:r>
      <w:r w:rsidRPr="000F3B3A">
        <w:rPr>
          <w:rFonts w:ascii="Arial" w:hAnsi="Arial" w:cs="Arial"/>
          <w:color w:val="0D0D0D" w:themeColor="text1" w:themeTint="F2"/>
          <w:sz w:val="28"/>
          <w:szCs w:val="24"/>
        </w:rPr>
        <w:t>r</w:t>
      </w:r>
    </w:p>
    <w:p w:rsidR="00835E38" w:rsidRPr="00537FF9" w:rsidRDefault="00835E38" w:rsidP="00835E38">
      <w:pPr>
        <w:spacing w:after="0"/>
        <w:ind w:left="1701" w:hanging="1701"/>
        <w:jc w:val="center"/>
        <w:rPr>
          <w:rFonts w:ascii="Arial" w:hAnsi="Arial" w:cs="Arial"/>
          <w:b/>
          <w:color w:val="0D0D0D" w:themeColor="text1" w:themeTint="F2"/>
          <w:sz w:val="32"/>
          <w:szCs w:val="28"/>
        </w:rPr>
      </w:pPr>
    </w:p>
    <w:p w:rsidR="00835E38" w:rsidRPr="00537FF9" w:rsidRDefault="00835E38" w:rsidP="00835E38">
      <w:pPr>
        <w:spacing w:after="0"/>
        <w:ind w:left="1701" w:hanging="1701"/>
        <w:jc w:val="center"/>
        <w:rPr>
          <w:rFonts w:ascii="Arial" w:hAnsi="Arial" w:cs="Arial"/>
          <w:b/>
          <w:color w:val="0D0D0D" w:themeColor="text1" w:themeTint="F2"/>
          <w:sz w:val="32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537FF9">
        <w:rPr>
          <w:rFonts w:ascii="Arial" w:hAnsi="Arial" w:cs="Arial"/>
          <w:b/>
          <w:color w:val="0D0D0D" w:themeColor="text1" w:themeTint="F2"/>
          <w:sz w:val="28"/>
          <w:szCs w:val="28"/>
        </w:rPr>
        <w:t>KARTA UZGODNIEŃ</w:t>
      </w: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537FF9">
        <w:rPr>
          <w:rFonts w:ascii="Arial" w:hAnsi="Arial" w:cs="Arial"/>
          <w:b/>
          <w:color w:val="0D0D0D" w:themeColor="text1" w:themeTint="F2"/>
          <w:sz w:val="32"/>
          <w:szCs w:val="32"/>
        </w:rPr>
        <w:t>ZAWARTOŚĆ OPRACOWANIA</w:t>
      </w: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35E38" w:rsidRPr="00537FF9" w:rsidRDefault="00835E38" w:rsidP="00835E38">
      <w:pPr>
        <w:pStyle w:val="Akapitzlist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537FF9">
        <w:rPr>
          <w:rFonts w:ascii="Arial" w:hAnsi="Arial" w:cs="Arial"/>
          <w:color w:val="0D0D0D" w:themeColor="text1" w:themeTint="F2"/>
          <w:sz w:val="24"/>
          <w:szCs w:val="24"/>
        </w:rPr>
        <w:t>Opis techniczny</w:t>
      </w:r>
    </w:p>
    <w:p w:rsidR="00835E38" w:rsidRPr="00537FF9" w:rsidRDefault="00835E38" w:rsidP="00835E38">
      <w:pPr>
        <w:pStyle w:val="Akapitzlist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537FF9">
        <w:rPr>
          <w:rFonts w:ascii="Arial" w:hAnsi="Arial" w:cs="Arial"/>
          <w:color w:val="0D0D0D" w:themeColor="text1" w:themeTint="F2"/>
          <w:sz w:val="24"/>
          <w:szCs w:val="24"/>
        </w:rPr>
        <w:t>Część graficzna</w:t>
      </w: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537FF9" w:rsidRDefault="00835E38" w:rsidP="00835E3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4E541F" w:rsidRDefault="00835E38" w:rsidP="00835E38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4E541F">
        <w:rPr>
          <w:rFonts w:ascii="Arial" w:hAnsi="Arial" w:cs="Arial"/>
          <w:b/>
          <w:color w:val="0D0D0D" w:themeColor="text1" w:themeTint="F2"/>
          <w:sz w:val="32"/>
          <w:szCs w:val="32"/>
        </w:rPr>
        <w:lastRenderedPageBreak/>
        <w:t>OPIS TECHNICZNY</w:t>
      </w:r>
    </w:p>
    <w:p w:rsidR="00835E38" w:rsidRPr="004E541F" w:rsidRDefault="00835E38" w:rsidP="00835E38">
      <w:pPr>
        <w:pStyle w:val="Akapitzlist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4E541F">
        <w:rPr>
          <w:rFonts w:ascii="Arial" w:hAnsi="Arial" w:cs="Arial"/>
          <w:color w:val="0D0D0D" w:themeColor="text1" w:themeTint="F2"/>
          <w:sz w:val="24"/>
          <w:szCs w:val="24"/>
        </w:rPr>
        <w:t>Podstawa opracowania</w:t>
      </w:r>
    </w:p>
    <w:p w:rsidR="00835E38" w:rsidRDefault="00835E38" w:rsidP="00835E38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835E38" w:rsidRPr="00835E38" w:rsidRDefault="00835E38" w:rsidP="00835E38">
      <w:pPr>
        <w:spacing w:after="0"/>
        <w:ind w:right="849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Przy opracowaniu niniejszego projektu  korzystano z następujących dokumentów: </w:t>
      </w:r>
    </w:p>
    <w:p w:rsidR="00835E38" w:rsidRPr="00835E38" w:rsidRDefault="00835E38" w:rsidP="00835E3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Umowa z Zamawiającym</w:t>
      </w:r>
    </w:p>
    <w:p w:rsidR="00835E38" w:rsidRPr="00835E38" w:rsidRDefault="00835E38" w:rsidP="00835E3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35E38">
        <w:rPr>
          <w:rFonts w:ascii="Arial" w:hAnsi="Arial" w:cs="Arial"/>
        </w:rPr>
        <w:t>Mapa sytuacyjno-wysokościowa do celów projektowych w skali 1:500 opracowana przez przedsiębiorstwo DOM-PROJEKT Łukasz Siemionek, ul. Popiełuszki 17A/2, 37-100 Stalowa Wola</w:t>
      </w:r>
    </w:p>
    <w:p w:rsidR="00835E38" w:rsidRPr="00835E38" w:rsidRDefault="00835E38" w:rsidP="00835E3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Specyfikacja istotnych warunków zamówienia</w:t>
      </w:r>
    </w:p>
    <w:p w:rsidR="00835E38" w:rsidRPr="00835E38" w:rsidRDefault="00835E38" w:rsidP="00835E3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Uzgodnienia Wykonawcy z Zamawiającym</w:t>
      </w:r>
    </w:p>
    <w:p w:rsidR="00835E38" w:rsidRPr="00835E38" w:rsidRDefault="00835E38" w:rsidP="00835E3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Obwieszczenie Ministra Infrastruktury i Budownictwa  z dnia 23 grudnia 2015r  w sprawie ogłoszenia jednolitego tekstu Ministra Transportu i Gospodarki Morskiej z dnia 2 marca 1999r. w sprawie warunków technicznych, jakim powinny odpowiadać drogi publiczne i ich usytuowanie (Dz. U. 2016r, poz. 124)</w:t>
      </w:r>
    </w:p>
    <w:p w:rsidR="00835E38" w:rsidRPr="00835E38" w:rsidRDefault="00835E38" w:rsidP="00835E3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Rozporządzenie Ministra Infrastruktury w sprawie informacji dotyczącej bezpieczeństwa i ochrony zdrowia oraz planu bezpieczeństwa i ochrony zdrowia z dnia 23 czerwca 2003r. (Dz. U. nr 120 poz. 1126)</w:t>
      </w:r>
    </w:p>
    <w:p w:rsidR="00835E38" w:rsidRPr="00835E38" w:rsidRDefault="00835E38" w:rsidP="00835E3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Ustawa z dnia 10 kwietnia 2003r o szczególnych zasadach przygotowania i realizacji inwestycji w zakresie dróg publicznych (Dz. U. z 17 czerwca 2913r poz. 687, załącznik do obwieszczenia Marszałka Sejmu Rzeczypospolitej Polskiej z dnia 11 marca 2013r w sprawie ogłoszenia jednolitego tekstu ustawy)</w:t>
      </w:r>
    </w:p>
    <w:p w:rsidR="00835E38" w:rsidRPr="00835E38" w:rsidRDefault="00835E38" w:rsidP="00835E3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Polskie Normy powołane w przepisach techniczno-budowlanych, w tym:</w:t>
      </w:r>
    </w:p>
    <w:p w:rsidR="00835E38" w:rsidRPr="00835E38" w:rsidRDefault="00835E38" w:rsidP="00835E38">
      <w:pPr>
        <w:spacing w:after="0"/>
        <w:ind w:left="36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          - PN-S-02204 Drogi samochodowe. Odwodnienie dróg,</w:t>
      </w:r>
    </w:p>
    <w:p w:rsidR="00835E38" w:rsidRPr="00835E38" w:rsidRDefault="00835E38" w:rsidP="00835E38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     - PN-S-02205 Drogi samochodowe. Wymagania i badania.</w:t>
      </w:r>
    </w:p>
    <w:p w:rsidR="00835E38" w:rsidRPr="00835E38" w:rsidRDefault="00835E38" w:rsidP="00835E38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</w:p>
    <w:p w:rsidR="00835E38" w:rsidRPr="00835E38" w:rsidRDefault="00835E38" w:rsidP="00835E38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835E38" w:rsidRPr="00835E38" w:rsidRDefault="00835E38" w:rsidP="00835E3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35E38">
        <w:rPr>
          <w:rFonts w:ascii="Arial" w:hAnsi="Arial" w:cs="Arial"/>
          <w:color w:val="FF0000"/>
          <w:sz w:val="24"/>
          <w:szCs w:val="24"/>
        </w:rPr>
        <w:t>Lokalizacja</w:t>
      </w:r>
    </w:p>
    <w:p w:rsidR="00835E38" w:rsidRDefault="00835E38" w:rsidP="00835E38">
      <w:pPr>
        <w:pStyle w:val="Akapitzlist"/>
        <w:spacing w:after="0"/>
        <w:rPr>
          <w:rFonts w:ascii="Arial" w:hAnsi="Arial" w:cs="Arial"/>
          <w:color w:val="FF0000"/>
          <w:sz w:val="24"/>
          <w:szCs w:val="24"/>
        </w:rPr>
      </w:pPr>
    </w:p>
    <w:p w:rsidR="00835E38" w:rsidRPr="00835E38" w:rsidRDefault="00835E38" w:rsidP="00835E38">
      <w:pPr>
        <w:pStyle w:val="Akapitzlist"/>
        <w:ind w:hanging="72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Lokalizację projektowanej drogi  przedstawiono na rys. nr 1. </w:t>
      </w:r>
    </w:p>
    <w:p w:rsidR="00835E38" w:rsidRPr="00835E38" w:rsidRDefault="00835E38" w:rsidP="00835E38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Droga opaskowa jest zlokalizowana w Tarnobrzegu, w powiecie Tarnobrzeskim, województwie Podkarpackim.</w:t>
      </w:r>
    </w:p>
    <w:p w:rsidR="00835E38" w:rsidRPr="00835E38" w:rsidRDefault="00835E38" w:rsidP="00835E38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Jest położona  równolegle do  północnej części linii brzegowej jeziora Tarnobrzeskiego. Stanowi przedłużenie istniejącej i projektowanej do przebudowy ulicy Plażowej.</w:t>
      </w:r>
    </w:p>
    <w:p w:rsidR="00835E38" w:rsidRPr="00835E38" w:rsidRDefault="00835E38" w:rsidP="00835E38">
      <w:p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Uwzględniając miejscowy plan zagospodarowania terenów wokół jeziora Tarnobrzeskiego przyjęty uchwałą nr XII/844/2009 Rady Miasta Tarnobrzega z dnia 26 listopada 2009r  planowane przedsięwzięcie jest zlokalizowane w trójkącie: ulica Wisłostrada, ulica Siarkowa, linia brzegowa jeziora Tarnobrzeskiego na odcinku od punktu  widokowego  przy zjeździe z ulicy Wisłostrada do skrzyżowania ulicy Żeglarskiej z ulicą Siarkową. </w:t>
      </w:r>
    </w:p>
    <w:p w:rsidR="00835E38" w:rsidRPr="00835E38" w:rsidRDefault="00835E38" w:rsidP="00835E38">
      <w:p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Początek projektowanej drogi opaskowej znajduje się w pkt. N: 50°33’9,81” E:21°38’23,44” stanowiącym skrzyżowanie istniejącego zjazdu z ulicy Wisłostrada i projektowanej w odrębnej dokumentacji budowy ulicy Plażowej. W punkcie  N: 50°33’12,92” E:21°38’53,34” następuje odstąpienie od  dotychczasowej trasy  ulicy Żeglarskiej i wyznaczenie nowej trasy w celu odejścia od linii brzegowej i skierowania drogi powyżej istniejącego ośrodka sportów wodnych Marina. Najbardziej wysuniętym w kierunku północnym fragmentem drogi jest punkt</w:t>
      </w:r>
    </w:p>
    <w:p w:rsidR="00835E38" w:rsidRPr="00835E38" w:rsidRDefault="00835E38" w:rsidP="00835E38">
      <w:p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lastRenderedPageBreak/>
        <w:t>N: 50°33’20,18” E:21°39’7,25”. Przeprawa mostowa nad kanałem Niegocińskim została zaprojektowana w punkcie o współrzędnych N: 50°33’8,48” E:21°39’28,89”.</w:t>
      </w:r>
    </w:p>
    <w:p w:rsidR="00835E38" w:rsidRPr="00835E38" w:rsidRDefault="00835E38" w:rsidP="00835E38">
      <w:pPr>
        <w:spacing w:after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Zakończenie ciągów ulicy Żeglarskiej  następuje na skrzyżowaniu z ulicą Siarkową, gdzie w pkt. N: 50°33’4,21” E:21°39’32,95” zaprojektowano rondo typu małego. </w:t>
      </w:r>
    </w:p>
    <w:p w:rsidR="00835E38" w:rsidRPr="00835E38" w:rsidRDefault="00835E38" w:rsidP="00835E38">
      <w:pPr>
        <w:pStyle w:val="Akapitzlist"/>
        <w:spacing w:after="0"/>
        <w:rPr>
          <w:rFonts w:ascii="Arial" w:hAnsi="Arial" w:cs="Arial"/>
          <w:color w:val="FF0000"/>
        </w:rPr>
      </w:pPr>
    </w:p>
    <w:p w:rsidR="00835E38" w:rsidRPr="00835E38" w:rsidRDefault="00835E38" w:rsidP="00835E38">
      <w:pPr>
        <w:spacing w:after="0"/>
        <w:rPr>
          <w:rFonts w:ascii="Arial" w:hAnsi="Arial" w:cs="Arial"/>
          <w:sz w:val="24"/>
          <w:szCs w:val="24"/>
        </w:rPr>
      </w:pPr>
    </w:p>
    <w:p w:rsidR="00835E38" w:rsidRPr="00835E38" w:rsidRDefault="00835E38" w:rsidP="00835E3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835E38">
        <w:rPr>
          <w:rFonts w:ascii="Arial" w:hAnsi="Arial" w:cs="Arial"/>
          <w:color w:val="0D0D0D" w:themeColor="text1" w:themeTint="F2"/>
          <w:sz w:val="24"/>
          <w:szCs w:val="24"/>
        </w:rPr>
        <w:t>Przedmiot opracowania</w:t>
      </w:r>
    </w:p>
    <w:p w:rsidR="00835E38" w:rsidRPr="00FA58C5" w:rsidRDefault="00835E38" w:rsidP="00835E38">
      <w:pPr>
        <w:spacing w:after="0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835E38" w:rsidRPr="00835E38" w:rsidRDefault="00835E38" w:rsidP="00835E38">
      <w:pPr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Przedmiotem opracowania jest projekt budowlany drogi opaskowej przy Jeziorze Tarnobrzeskim od zjazdu z punktu widokowego przy ulicy Wisłostrada do ulicy Siarkowej wraz z budowa skrzyżowania typu rondo z ulicą Siarkową. </w:t>
      </w:r>
    </w:p>
    <w:p w:rsidR="00835E38" w:rsidRPr="00835E38" w:rsidRDefault="00835E38" w:rsidP="00835E38">
      <w:pPr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W projektowanym pasie drogowym zostaną zlokalizowan</w:t>
      </w:r>
      <w:r w:rsidR="00B91654">
        <w:rPr>
          <w:rFonts w:ascii="Arial" w:hAnsi="Arial" w:cs="Arial"/>
          <w:color w:val="0D0D0D" w:themeColor="text1" w:themeTint="F2"/>
        </w:rPr>
        <w:t>e następujące obiekty</w:t>
      </w:r>
      <w:r w:rsidRPr="00835E38">
        <w:rPr>
          <w:rFonts w:ascii="Arial" w:hAnsi="Arial" w:cs="Arial"/>
          <w:color w:val="0D0D0D" w:themeColor="text1" w:themeTint="F2"/>
        </w:rPr>
        <w:t xml:space="preserve">: </w:t>
      </w:r>
    </w:p>
    <w:p w:rsidR="00835E38" w:rsidRPr="00835E38" w:rsidRDefault="00835E38" w:rsidP="00835E3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Pas jezdny jednokierunkowy o szerokości 2,75m dla pojazdów używanych w związku z ratowaniem życia  i mienia ludzkiego, usuwania skutków katastrof, pojazdów służb odpowiedzialnych za zachowanie bezpieczeństwa oraz pojazdów realizujących transport publiczny</w:t>
      </w:r>
    </w:p>
    <w:p w:rsidR="00835E38" w:rsidRPr="00835E38" w:rsidRDefault="00835E38" w:rsidP="00835E3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Pas jezdny jednokierunkowy o szerokości 2,75m stanowiący drogę publiczną klasy D </w:t>
      </w:r>
    </w:p>
    <w:p w:rsidR="00835E38" w:rsidRPr="00835E38" w:rsidRDefault="00835E38" w:rsidP="00835E3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Ścieżka rowerowa dwukierunkowa o szerokości 2,0m</w:t>
      </w:r>
    </w:p>
    <w:p w:rsidR="00835E38" w:rsidRPr="00835E38" w:rsidRDefault="00835E38" w:rsidP="00835E3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Chodnik dla pieszych o szerokości 2,0m</w:t>
      </w:r>
    </w:p>
    <w:p w:rsidR="00835E38" w:rsidRPr="00835E38" w:rsidRDefault="00835E38" w:rsidP="00835E3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Pas zieleni oddzielający pasy jezdne od ścieżki rowerowej i chodnika o szerokości 1,0m</w:t>
      </w:r>
    </w:p>
    <w:p w:rsidR="00835E38" w:rsidRPr="00835E38" w:rsidRDefault="00835E38" w:rsidP="00835E38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Oświetlenie uliczne.</w:t>
      </w:r>
    </w:p>
    <w:p w:rsidR="00835E38" w:rsidRPr="00835E38" w:rsidRDefault="00835E38" w:rsidP="00835E38">
      <w:pPr>
        <w:pStyle w:val="Akapitzlist"/>
        <w:ind w:left="1440"/>
        <w:jc w:val="both"/>
        <w:rPr>
          <w:rFonts w:ascii="Arial" w:hAnsi="Arial" w:cs="Arial"/>
          <w:color w:val="0D0D0D" w:themeColor="text1" w:themeTint="F2"/>
        </w:rPr>
      </w:pPr>
    </w:p>
    <w:p w:rsidR="00835E38" w:rsidRPr="00835E38" w:rsidRDefault="00835E38" w:rsidP="00835E38">
      <w:pPr>
        <w:pStyle w:val="Akapitzlist"/>
        <w:ind w:left="0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W projektowanym pasie drogowym zostaną zlokalizowane następujące obiekty dodatkowe niezbędne dla prawidłowego funkcjonowania drogi:</w:t>
      </w:r>
    </w:p>
    <w:p w:rsidR="00835E38" w:rsidRPr="00835E38" w:rsidRDefault="00835E38" w:rsidP="00835E38">
      <w:pPr>
        <w:pStyle w:val="Akapitzlist"/>
        <w:numPr>
          <w:ilvl w:val="2"/>
          <w:numId w:val="5"/>
        </w:numPr>
        <w:tabs>
          <w:tab w:val="clear" w:pos="2160"/>
        </w:tabs>
        <w:ind w:left="1418" w:hanging="284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Kanalizacja deszczowa odwadniająca nawierzchnie i korpus drogowy</w:t>
      </w:r>
    </w:p>
    <w:p w:rsidR="00835E38" w:rsidRPr="00835E38" w:rsidRDefault="00835E38" w:rsidP="00835E38">
      <w:pPr>
        <w:pStyle w:val="Akapitzlist"/>
        <w:numPr>
          <w:ilvl w:val="2"/>
          <w:numId w:val="5"/>
        </w:numPr>
        <w:tabs>
          <w:tab w:val="clear" w:pos="2160"/>
        </w:tabs>
        <w:ind w:left="1418" w:hanging="284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Przepompownia ścieków deszczowych i roztopowych z kanałem tłocznym, osadnik zanieczyszczeń mineralnych i separator zanieczyszczeń ropopochodnych.</w:t>
      </w:r>
    </w:p>
    <w:p w:rsidR="00835E38" w:rsidRPr="00835E38" w:rsidRDefault="00835E38" w:rsidP="00835E38">
      <w:pPr>
        <w:pStyle w:val="Akapitzlist"/>
        <w:numPr>
          <w:ilvl w:val="2"/>
          <w:numId w:val="5"/>
        </w:numPr>
        <w:tabs>
          <w:tab w:val="clear" w:pos="2160"/>
        </w:tabs>
        <w:ind w:left="1418" w:hanging="284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Kanał technologiczny na całej długości drogi z obustronnymi wypustami do granicy pasa drogowego</w:t>
      </w:r>
    </w:p>
    <w:p w:rsidR="00835E38" w:rsidRPr="00835E38" w:rsidRDefault="00835E38" w:rsidP="00835E38">
      <w:pPr>
        <w:pStyle w:val="Akapitzlist"/>
        <w:numPr>
          <w:ilvl w:val="2"/>
          <w:numId w:val="5"/>
        </w:numPr>
        <w:tabs>
          <w:tab w:val="clear" w:pos="2160"/>
        </w:tabs>
        <w:ind w:left="1418" w:hanging="284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Pobocza gruntowe (trawniki) do granicy pasa drogowego </w:t>
      </w:r>
    </w:p>
    <w:p w:rsidR="00835E38" w:rsidRPr="00835E38" w:rsidRDefault="00835E38" w:rsidP="00835E38">
      <w:pPr>
        <w:pStyle w:val="Akapitzlist"/>
        <w:numPr>
          <w:ilvl w:val="2"/>
          <w:numId w:val="5"/>
        </w:numPr>
        <w:tabs>
          <w:tab w:val="clear" w:pos="2160"/>
        </w:tabs>
        <w:ind w:left="1418" w:hanging="284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Zatoki autobusowe </w:t>
      </w:r>
    </w:p>
    <w:p w:rsidR="00835E38" w:rsidRPr="00835E38" w:rsidRDefault="00835E38" w:rsidP="00835E38">
      <w:pPr>
        <w:pStyle w:val="Akapitzlist"/>
        <w:numPr>
          <w:ilvl w:val="2"/>
          <w:numId w:val="5"/>
        </w:numPr>
        <w:tabs>
          <w:tab w:val="clear" w:pos="2160"/>
        </w:tabs>
        <w:ind w:left="1418" w:hanging="284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Zjazdy z drogi publicznej </w:t>
      </w:r>
    </w:p>
    <w:p w:rsidR="00835E38" w:rsidRPr="00835E38" w:rsidRDefault="00835E38" w:rsidP="00835E38">
      <w:pPr>
        <w:pStyle w:val="Akapitzlist"/>
        <w:numPr>
          <w:ilvl w:val="2"/>
          <w:numId w:val="5"/>
        </w:numPr>
        <w:tabs>
          <w:tab w:val="clear" w:pos="2160"/>
        </w:tabs>
        <w:ind w:left="1418" w:hanging="284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 xml:space="preserve">Wydzielony teren na przepompownię ścieków, osadnik i separator </w:t>
      </w:r>
    </w:p>
    <w:p w:rsidR="00835E38" w:rsidRPr="00835E38" w:rsidRDefault="00835E38" w:rsidP="00835E38">
      <w:pPr>
        <w:pStyle w:val="Akapitzlist"/>
        <w:numPr>
          <w:ilvl w:val="2"/>
          <w:numId w:val="5"/>
        </w:numPr>
        <w:tabs>
          <w:tab w:val="clear" w:pos="2160"/>
        </w:tabs>
        <w:ind w:left="1418" w:hanging="284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Plac manewrowy</w:t>
      </w:r>
    </w:p>
    <w:p w:rsidR="000F62E7" w:rsidRDefault="00835E38" w:rsidP="004E541F">
      <w:pPr>
        <w:pStyle w:val="Akapitzlist"/>
        <w:numPr>
          <w:ilvl w:val="2"/>
          <w:numId w:val="5"/>
        </w:numPr>
        <w:tabs>
          <w:tab w:val="clear" w:pos="2160"/>
        </w:tabs>
        <w:ind w:left="1418" w:hanging="284"/>
        <w:jc w:val="both"/>
        <w:rPr>
          <w:rFonts w:ascii="Arial" w:hAnsi="Arial" w:cs="Arial"/>
          <w:color w:val="0D0D0D" w:themeColor="text1" w:themeTint="F2"/>
        </w:rPr>
      </w:pPr>
      <w:r w:rsidRPr="00835E38">
        <w:rPr>
          <w:rFonts w:ascii="Arial" w:hAnsi="Arial" w:cs="Arial"/>
          <w:color w:val="0D0D0D" w:themeColor="text1" w:themeTint="F2"/>
        </w:rPr>
        <w:t>Zbiornik odparowujący</w:t>
      </w:r>
    </w:p>
    <w:p w:rsidR="004E541F" w:rsidRPr="004E541F" w:rsidRDefault="004E541F" w:rsidP="004E541F">
      <w:pPr>
        <w:pStyle w:val="Akapitzlist"/>
        <w:ind w:left="1418"/>
        <w:jc w:val="both"/>
        <w:rPr>
          <w:rFonts w:ascii="Arial" w:hAnsi="Arial" w:cs="Arial"/>
          <w:color w:val="0D0D0D" w:themeColor="text1" w:themeTint="F2"/>
        </w:rPr>
      </w:pPr>
    </w:p>
    <w:p w:rsidR="000F62E7" w:rsidRPr="000F62E7" w:rsidRDefault="000F62E7" w:rsidP="000F62E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F62E7">
        <w:rPr>
          <w:rFonts w:ascii="Arial" w:hAnsi="Arial" w:cs="Arial"/>
          <w:color w:val="0D0D0D" w:themeColor="text1" w:themeTint="F2"/>
          <w:sz w:val="24"/>
          <w:szCs w:val="24"/>
        </w:rPr>
        <w:t>Założenia projektowe</w:t>
      </w:r>
    </w:p>
    <w:p w:rsidR="000F62E7" w:rsidRPr="000F62E7" w:rsidRDefault="000F62E7" w:rsidP="000F62E7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</w:p>
    <w:p w:rsidR="000F62E7" w:rsidRPr="000F62E7" w:rsidRDefault="000F62E7" w:rsidP="000F62E7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 xml:space="preserve">Celem projektowanego przedsięwzięcia jest zapewnienie odpowiedniego dostępu do terenów rekreacyjno-inwestycyjnych oraz zapewnienie bezpieczeństwa ruchu pieszych, rowerzystów i ruchu samochodowego. </w:t>
      </w:r>
    </w:p>
    <w:p w:rsidR="000F62E7" w:rsidRPr="000F62E7" w:rsidRDefault="000F62E7" w:rsidP="000F62E7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 xml:space="preserve">Na podstawie przeprowadzonych badań ruchu drogowego stwierdzono, że maksymalne natężenie ruchu ma miejsce w dni weekendowe w miesiącach czerwiec – sierpień i wynosi </w:t>
      </w:r>
      <w:r w:rsidRPr="000F62E7">
        <w:rPr>
          <w:rFonts w:ascii="Arial" w:hAnsi="Arial" w:cs="Arial"/>
          <w:color w:val="0D0D0D" w:themeColor="text1" w:themeTint="F2"/>
        </w:rPr>
        <w:lastRenderedPageBreak/>
        <w:t>do 1700 jednostek (rowerów, motocykli, samochodów osobowych, samochodów ciężarowych i autobusów) w godzinach 6.00 – 22.00.</w:t>
      </w:r>
    </w:p>
    <w:p w:rsidR="000F62E7" w:rsidRPr="000F62E7" w:rsidRDefault="000F62E7" w:rsidP="000F62E7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</w:p>
    <w:p w:rsidR="000F62E7" w:rsidRPr="000F62E7" w:rsidRDefault="000F62E7" w:rsidP="000F62E7">
      <w:pPr>
        <w:spacing w:after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>Przedsięwzięcie skład</w:t>
      </w:r>
      <w:r w:rsidR="004E541F">
        <w:rPr>
          <w:rFonts w:ascii="Arial" w:hAnsi="Arial" w:cs="Arial"/>
          <w:color w:val="0D0D0D" w:themeColor="text1" w:themeTint="F2"/>
        </w:rPr>
        <w:t>a się z następujących elementów.</w:t>
      </w:r>
    </w:p>
    <w:p w:rsidR="000F62E7" w:rsidRPr="000F62E7" w:rsidRDefault="000F62E7" w:rsidP="000F62E7">
      <w:pPr>
        <w:spacing w:after="0"/>
        <w:jc w:val="both"/>
        <w:rPr>
          <w:rFonts w:ascii="Arial" w:hAnsi="Arial" w:cs="Arial"/>
          <w:color w:val="0D0D0D" w:themeColor="text1" w:themeTint="F2"/>
        </w:rPr>
      </w:pPr>
    </w:p>
    <w:p w:rsidR="000F62E7" w:rsidRPr="000F62E7" w:rsidRDefault="000F62E7" w:rsidP="000F62E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 xml:space="preserve">Budowa jezdni o dwóch pasach ruchu z podbudową </w:t>
      </w:r>
    </w:p>
    <w:p w:rsidR="000F62E7" w:rsidRPr="000F62E7" w:rsidRDefault="000F62E7" w:rsidP="000F62E7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 xml:space="preserve">Projektuje się budowę jezdni o dwóch pasach ruchu o szerokości 2,75m każdy i długości 1940m.  Nawierzchnię stanowią dwie warstwy bitumiczne: ścieralna o grubości 4cm oraz wiążąca o grubości 8cm. Nawierzchnię i podbudowę zaprojektowano do parametrów ruchu KR3.  Przekrój poprzeczny zaprojektowano jako daszkowy ze spadkiem 2%. Obustronnym ograniczeniem pasów jezdnych są  krawężniki najazdowe przewyższające krawędzie  pasów jezdnych o 5cm. Podbudowę, z uwagi na niekorzystne parametry wytrzymałościowe gruntu zaprojektowano z zastosowaniem następujących warstw: warstwy wzmacniającej  o grubości 15cm z mieszanki piasku i cementu, </w:t>
      </w:r>
      <w:proofErr w:type="spellStart"/>
      <w:r w:rsidRPr="000F62E7">
        <w:rPr>
          <w:rFonts w:ascii="Arial" w:hAnsi="Arial" w:cs="Arial"/>
          <w:color w:val="0D0D0D" w:themeColor="text1" w:themeTint="F2"/>
        </w:rPr>
        <w:t>geomateraca</w:t>
      </w:r>
      <w:proofErr w:type="spellEnd"/>
      <w:r w:rsidRPr="000F62E7">
        <w:rPr>
          <w:rFonts w:ascii="Arial" w:hAnsi="Arial" w:cs="Arial"/>
          <w:color w:val="0D0D0D" w:themeColor="text1" w:themeTint="F2"/>
        </w:rPr>
        <w:t xml:space="preserve"> z zastosowaniem kruszywa łamanego zagęszczonego mechanicznie o grubości 0,4m, podbudowy pomocniczej dolnej z kruszywa łamanego o grubości 0,15m po zagęszczeniu, podbudowy pomocniczej górnej z kruszywa łamanego o grubości 20cm, warstwy wiążącej mineralno-bitumicznej o grubości 8cm i warstwy ścieralnej o grubości 4cm</w:t>
      </w:r>
    </w:p>
    <w:p w:rsidR="000F62E7" w:rsidRPr="000F62E7" w:rsidRDefault="000F62E7" w:rsidP="000F62E7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</w:p>
    <w:p w:rsidR="000F62E7" w:rsidRPr="000F62E7" w:rsidRDefault="000F62E7" w:rsidP="000F62E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>Budowa ścieżki rowerowej i chodnika dla pieszych z podbudową.</w:t>
      </w:r>
    </w:p>
    <w:p w:rsidR="000F62E7" w:rsidRPr="000F62E7" w:rsidRDefault="000F62E7" w:rsidP="000F62E7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 xml:space="preserve">Projektuje się ścieżkę rowerową o szerokości 2m i długości 1940m oraz chodnik dla pieszych o szerokości 2m i długości 1940m. </w:t>
      </w:r>
    </w:p>
    <w:p w:rsidR="000F62E7" w:rsidRPr="000F62E7" w:rsidRDefault="000F62E7" w:rsidP="000F62E7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 xml:space="preserve">Nawierzchnię ścieżki rowerowej stanowi jedna warstwa mieszanki bitumicznej barwionej o grubości 6cm. </w:t>
      </w:r>
    </w:p>
    <w:p w:rsidR="000F62E7" w:rsidRPr="000F62E7" w:rsidRDefault="000F62E7" w:rsidP="000F62E7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 xml:space="preserve">Chodnik dla pieszych zaprojektowano z kostek betonowych </w:t>
      </w:r>
      <w:proofErr w:type="spellStart"/>
      <w:r w:rsidRPr="000F62E7">
        <w:rPr>
          <w:rFonts w:ascii="Arial" w:hAnsi="Arial" w:cs="Arial"/>
          <w:color w:val="0D0D0D" w:themeColor="text1" w:themeTint="F2"/>
        </w:rPr>
        <w:t>wibroprasowanych</w:t>
      </w:r>
      <w:proofErr w:type="spellEnd"/>
      <w:r w:rsidRPr="000F62E7">
        <w:rPr>
          <w:rFonts w:ascii="Arial" w:hAnsi="Arial" w:cs="Arial"/>
          <w:color w:val="0D0D0D" w:themeColor="text1" w:themeTint="F2"/>
        </w:rPr>
        <w:t xml:space="preserve"> o grubości 6 </w:t>
      </w:r>
      <w:proofErr w:type="spellStart"/>
      <w:r w:rsidRPr="000F62E7">
        <w:rPr>
          <w:rFonts w:ascii="Arial" w:hAnsi="Arial" w:cs="Arial"/>
          <w:color w:val="0D0D0D" w:themeColor="text1" w:themeTint="F2"/>
        </w:rPr>
        <w:t>cm</w:t>
      </w:r>
      <w:proofErr w:type="spellEnd"/>
      <w:r w:rsidRPr="000F62E7">
        <w:rPr>
          <w:rFonts w:ascii="Arial" w:hAnsi="Arial" w:cs="Arial"/>
          <w:color w:val="0D0D0D" w:themeColor="text1" w:themeTint="F2"/>
        </w:rPr>
        <w:t>. Z uwagi na niekorzystne parametry wytrzymałościowe gruntu podbudowę pod ścieżkę rowerową i chodnik zaprojektowano z zastosowaniem dwóch warstw: podbudowy pomocniczej z kruszywa łamanego zagęszczonego mechanicznie o grubości 0,15m, warstwy odsączającej z pospółki kwalifikowanej o grubości 0,20m.</w:t>
      </w:r>
    </w:p>
    <w:p w:rsidR="000F62E7" w:rsidRPr="000F62E7" w:rsidRDefault="000F62E7" w:rsidP="000F62E7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 xml:space="preserve">Lewostronnym ograniczeniem ścieżki rowerowej oraz prawostronnym chodnika są obrzeża betonowe 30x8cm. Ścieżka rowerowa i chodnik oddzielone są od pasów jezdnych pasem zieleni (trawnik) o szerokości 1,0m. </w:t>
      </w:r>
    </w:p>
    <w:p w:rsidR="000F62E7" w:rsidRPr="000F62E7" w:rsidRDefault="000F62E7" w:rsidP="000F62E7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>Przekrój poprzeczny ścieżki i chodnika zaprojektowano ze spadkiem 2% do osi podłużnej, co jest uzasadnione sposobem gromadzenia i ujmowania ścieków deszczowych.</w:t>
      </w:r>
    </w:p>
    <w:p w:rsidR="000F62E7" w:rsidRPr="000F62E7" w:rsidRDefault="000F62E7" w:rsidP="004E541F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 xml:space="preserve">Pasy jezdne oraz ścieżka rowerowa i chodnik ulegają zwężeniu w miejscu przeprawy mostowej nad kanałem </w:t>
      </w:r>
      <w:proofErr w:type="spellStart"/>
      <w:r w:rsidRPr="000F62E7">
        <w:rPr>
          <w:rFonts w:ascii="Arial" w:hAnsi="Arial" w:cs="Arial"/>
          <w:color w:val="0D0D0D" w:themeColor="text1" w:themeTint="F2"/>
        </w:rPr>
        <w:t>Miechocińskim</w:t>
      </w:r>
      <w:proofErr w:type="spellEnd"/>
      <w:r w:rsidRPr="000F62E7">
        <w:rPr>
          <w:rFonts w:ascii="Arial" w:hAnsi="Arial" w:cs="Arial"/>
          <w:color w:val="0D0D0D" w:themeColor="text1" w:themeTint="F2"/>
        </w:rPr>
        <w:t xml:space="preserve">, co jest zdeterminowane geometrią mostu.  Szerokości pasów wyniosą odpowiednio: 2,50m, 2,50m, 1,80m oraz 1,80m. Bezpieczeństwo ruchu drogowego zostanie zapewnione przez zastosowanie odpowiednich zasad w projekcie organizacji ruchu drogowego. </w:t>
      </w:r>
    </w:p>
    <w:p w:rsidR="00835E38" w:rsidRPr="004E541F" w:rsidRDefault="00835E38" w:rsidP="00835E38">
      <w:pPr>
        <w:pStyle w:val="Akapitzlist"/>
        <w:ind w:left="0" w:right="-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4E541F" w:rsidRDefault="00835E38" w:rsidP="00835E3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4E541F">
        <w:rPr>
          <w:rFonts w:ascii="Arial" w:hAnsi="Arial" w:cs="Arial"/>
          <w:color w:val="0D0D0D" w:themeColor="text1" w:themeTint="F2"/>
          <w:sz w:val="24"/>
          <w:szCs w:val="24"/>
        </w:rPr>
        <w:t xml:space="preserve">Projektowana organizacja ruchu. </w:t>
      </w:r>
    </w:p>
    <w:p w:rsidR="00835E38" w:rsidRDefault="00835E38" w:rsidP="00835E38">
      <w:pPr>
        <w:pStyle w:val="Akapitzlist"/>
        <w:spacing w:after="0"/>
        <w:rPr>
          <w:rFonts w:ascii="Arial" w:hAnsi="Arial" w:cs="Arial"/>
          <w:color w:val="FF0000"/>
          <w:sz w:val="24"/>
          <w:szCs w:val="24"/>
        </w:rPr>
      </w:pPr>
    </w:p>
    <w:p w:rsidR="000F62E7" w:rsidRDefault="000F62E7" w:rsidP="004E541F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 w:rsidRPr="000F62E7">
        <w:rPr>
          <w:rFonts w:ascii="Arial" w:hAnsi="Arial" w:cs="Arial"/>
          <w:color w:val="0D0D0D" w:themeColor="text1" w:themeTint="F2"/>
        </w:rPr>
        <w:t xml:space="preserve">Zgodnie </w:t>
      </w:r>
      <w:r w:rsidR="00EA0E6F">
        <w:rPr>
          <w:rFonts w:ascii="Arial" w:hAnsi="Arial" w:cs="Arial"/>
          <w:color w:val="0D0D0D" w:themeColor="text1" w:themeTint="F2"/>
        </w:rPr>
        <w:t xml:space="preserve">z dyspozycją Zamawiającego na całej długości planowanej drogi opaskowej zaprojektowano ruch samochodowy jednokierunkowy, </w:t>
      </w:r>
      <w:proofErr w:type="spellStart"/>
      <w:r w:rsidR="00EA0E6F">
        <w:rPr>
          <w:rFonts w:ascii="Arial" w:hAnsi="Arial" w:cs="Arial"/>
          <w:color w:val="0D0D0D" w:themeColor="text1" w:themeTint="F2"/>
        </w:rPr>
        <w:t>dwupasowy</w:t>
      </w:r>
      <w:proofErr w:type="spellEnd"/>
      <w:r w:rsidR="00EA0E6F">
        <w:rPr>
          <w:rFonts w:ascii="Arial" w:hAnsi="Arial" w:cs="Arial"/>
          <w:color w:val="0D0D0D" w:themeColor="text1" w:themeTint="F2"/>
        </w:rPr>
        <w:t xml:space="preserve">. </w:t>
      </w:r>
    </w:p>
    <w:p w:rsidR="00EA0E6F" w:rsidRDefault="00EA0E6F" w:rsidP="004E541F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lastRenderedPageBreak/>
        <w:t xml:space="preserve">Pas prawy jest przeznaczony do organizowania ruchu kołowego wyłącznie pojazdów służb ratunkowych, służb porządkowych i autobusów. </w:t>
      </w:r>
    </w:p>
    <w:p w:rsidR="00EA0E6F" w:rsidRDefault="00EA0E6F" w:rsidP="004E541F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Pas lewy jest przeznaczony do organizacji ruchu kołowego samochodów osobowych, zaopatrzeniowych, dostawczych i motocykli. </w:t>
      </w:r>
      <w:r w:rsidR="006D2457">
        <w:rPr>
          <w:rFonts w:ascii="Arial" w:hAnsi="Arial" w:cs="Arial"/>
          <w:color w:val="0D0D0D" w:themeColor="text1" w:themeTint="F2"/>
        </w:rPr>
        <w:t xml:space="preserve">Pasy ruchu  są wyznaczone znakowaniem poziomym. </w:t>
      </w:r>
      <w:r>
        <w:rPr>
          <w:rFonts w:ascii="Arial" w:hAnsi="Arial" w:cs="Arial"/>
          <w:color w:val="0D0D0D" w:themeColor="text1" w:themeTint="F2"/>
        </w:rPr>
        <w:t>Ruch rowerowy odbywa</w:t>
      </w:r>
      <w:r w:rsidR="006D2457">
        <w:rPr>
          <w:rFonts w:ascii="Arial" w:hAnsi="Arial" w:cs="Arial"/>
          <w:color w:val="0D0D0D" w:themeColor="text1" w:themeTint="F2"/>
        </w:rPr>
        <w:t xml:space="preserve">ć </w:t>
      </w:r>
      <w:r>
        <w:rPr>
          <w:rFonts w:ascii="Arial" w:hAnsi="Arial" w:cs="Arial"/>
          <w:color w:val="0D0D0D" w:themeColor="text1" w:themeTint="F2"/>
        </w:rPr>
        <w:t xml:space="preserve"> się </w:t>
      </w:r>
      <w:r w:rsidR="006D2457">
        <w:rPr>
          <w:rFonts w:ascii="Arial" w:hAnsi="Arial" w:cs="Arial"/>
          <w:color w:val="0D0D0D" w:themeColor="text1" w:themeTint="F2"/>
        </w:rPr>
        <w:t xml:space="preserve">będzie </w:t>
      </w:r>
      <w:r>
        <w:rPr>
          <w:rFonts w:ascii="Arial" w:hAnsi="Arial" w:cs="Arial"/>
          <w:color w:val="0D0D0D" w:themeColor="text1" w:themeTint="F2"/>
        </w:rPr>
        <w:t xml:space="preserve">po wydzielonej ścieżce rowerowej oddzielonej od </w:t>
      </w:r>
      <w:r w:rsidR="006D2457">
        <w:rPr>
          <w:rFonts w:ascii="Arial" w:hAnsi="Arial" w:cs="Arial"/>
          <w:color w:val="0D0D0D" w:themeColor="text1" w:themeTint="F2"/>
        </w:rPr>
        <w:t xml:space="preserve">pasów ruchu samochodowego pasem zieleni. </w:t>
      </w:r>
    </w:p>
    <w:p w:rsidR="006D2457" w:rsidRDefault="006D2457" w:rsidP="004E541F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Przystanki autobusowe oznakowane znakami pionowymi d-15 zlokalizowano w zatokach autobusowych.</w:t>
      </w:r>
    </w:p>
    <w:p w:rsidR="006D2457" w:rsidRDefault="006D2457" w:rsidP="004E541F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Zjazdy z pasów jezdnych do ośrodka sportowego i wyjazdy wyznaczono z zastosowaniem znaków pionowych c-6 i c-2. Ruch pojazdów na wjeździe do ośrodka zorganizowano z zastosowaniem znaku pionowego d-5.</w:t>
      </w:r>
    </w:p>
    <w:p w:rsidR="006D2457" w:rsidRDefault="006D2457" w:rsidP="004E541F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Z uwagi na ograniczenie szerokości pasów jezdnych na przeprawie mostowej zastosowano pionowy znak drogowy a-12. </w:t>
      </w:r>
    </w:p>
    <w:p w:rsidR="006D2457" w:rsidRDefault="006D2457" w:rsidP="004E541F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Ruch pojazdów, rowerzystów i pieszych na rondzie zorganizowano z</w:t>
      </w:r>
      <w:r w:rsidR="007B09D6">
        <w:rPr>
          <w:rFonts w:ascii="Arial" w:hAnsi="Arial" w:cs="Arial"/>
          <w:color w:val="0D0D0D" w:themeColor="text1" w:themeTint="F2"/>
        </w:rPr>
        <w:t xml:space="preserve"> zastosowaniem znaków pionowych c-12, d-6, d-6a i c-9. </w:t>
      </w:r>
    </w:p>
    <w:p w:rsidR="007B09D6" w:rsidRPr="000F62E7" w:rsidRDefault="007B09D6" w:rsidP="004E541F">
      <w:pPr>
        <w:pStyle w:val="Akapitzlist"/>
        <w:spacing w:after="0"/>
        <w:ind w:left="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Znakowanie poziome zastosowano w celu określenia przeznaczenia pasów jezdnych, wyznaczenia przejść dla pieszych i przejazdu dla rowerzystów oraz wskazania zakresu ścieżki rowerowej.</w:t>
      </w:r>
    </w:p>
    <w:p w:rsidR="000F62E7" w:rsidRPr="000F62E7" w:rsidRDefault="000F62E7" w:rsidP="004E541F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</w:p>
    <w:p w:rsidR="00835E38" w:rsidRPr="00835E38" w:rsidRDefault="00835E38" w:rsidP="00835E3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35E38" w:rsidRPr="00835E38" w:rsidRDefault="00835E38" w:rsidP="00835E3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835E38">
        <w:rPr>
          <w:rFonts w:ascii="Arial" w:hAnsi="Arial" w:cs="Arial"/>
          <w:color w:val="FF0000"/>
          <w:sz w:val="24"/>
          <w:szCs w:val="24"/>
        </w:rPr>
        <w:t>Wykonanie elementów oznakowania.</w:t>
      </w:r>
    </w:p>
    <w:p w:rsidR="00835E38" w:rsidRPr="00835E38" w:rsidRDefault="00835E38" w:rsidP="00835E38">
      <w:pPr>
        <w:pStyle w:val="Akapitzlist"/>
        <w:spacing w:after="0"/>
        <w:rPr>
          <w:rFonts w:ascii="Arial" w:hAnsi="Arial" w:cs="Arial"/>
          <w:color w:val="FF0000"/>
          <w:sz w:val="24"/>
          <w:szCs w:val="24"/>
        </w:rPr>
      </w:pPr>
    </w:p>
    <w:p w:rsidR="00835E38" w:rsidRPr="007B09D6" w:rsidRDefault="00835E38" w:rsidP="00835E38">
      <w:pPr>
        <w:spacing w:after="0"/>
        <w:jc w:val="both"/>
        <w:rPr>
          <w:rFonts w:ascii="Arial" w:hAnsi="Arial" w:cs="Arial"/>
          <w:color w:val="0D0D0D" w:themeColor="text1" w:themeTint="F2"/>
        </w:rPr>
      </w:pPr>
      <w:r w:rsidRPr="007B09D6">
        <w:rPr>
          <w:rFonts w:ascii="Arial" w:hAnsi="Arial" w:cs="Arial"/>
          <w:color w:val="0D0D0D" w:themeColor="text1" w:themeTint="F2"/>
        </w:rPr>
        <w:t xml:space="preserve">Projektowane znaki pionowe i poziome powinny być zgodne z zasadami zawartymi w załączniku nr 1 do rozporządzenia Ministra Infrastruktury  z dnia 3 lipca 2003r          </w:t>
      </w:r>
    </w:p>
    <w:p w:rsidR="00835E38" w:rsidRPr="007B09D6" w:rsidRDefault="00835E38" w:rsidP="00835E38">
      <w:pPr>
        <w:spacing w:after="0"/>
        <w:jc w:val="both"/>
        <w:rPr>
          <w:rFonts w:ascii="Arial" w:hAnsi="Arial" w:cs="Arial"/>
          <w:i/>
          <w:color w:val="0D0D0D" w:themeColor="text1" w:themeTint="F2"/>
        </w:rPr>
      </w:pPr>
      <w:r w:rsidRPr="007B09D6">
        <w:rPr>
          <w:rFonts w:ascii="Arial" w:hAnsi="Arial" w:cs="Arial"/>
          <w:color w:val="0D0D0D" w:themeColor="text1" w:themeTint="F2"/>
        </w:rPr>
        <w:t>w sprawie szczególnych warunków technicznych dla znaków i sygnałów drogowych oraz urządzeń bezpieczeństwa drogowego i warunków ich umieszczania na drogach (Dz. U. nr 220 poz. 2181</w:t>
      </w:r>
      <w:r w:rsidRPr="007B09D6">
        <w:rPr>
          <w:rFonts w:ascii="Arial" w:hAnsi="Arial" w:cs="Arial"/>
          <w:i/>
          <w:color w:val="0D0D0D" w:themeColor="text1" w:themeTint="F2"/>
        </w:rPr>
        <w:t xml:space="preserve">). </w:t>
      </w:r>
    </w:p>
    <w:p w:rsidR="00835E38" w:rsidRPr="007B09D6" w:rsidRDefault="00835E38" w:rsidP="00835E38">
      <w:pPr>
        <w:spacing w:after="0"/>
        <w:jc w:val="both"/>
        <w:rPr>
          <w:rFonts w:ascii="Arial" w:hAnsi="Arial" w:cs="Arial"/>
          <w:color w:val="0D0D0D" w:themeColor="text1" w:themeTint="F2"/>
        </w:rPr>
      </w:pPr>
      <w:r w:rsidRPr="007B09D6">
        <w:rPr>
          <w:rFonts w:ascii="Arial" w:hAnsi="Arial" w:cs="Arial"/>
          <w:color w:val="0D0D0D" w:themeColor="text1" w:themeTint="F2"/>
        </w:rPr>
        <w:t xml:space="preserve">Ustawiane znaki  winny się charakteryzować wysoką trwałością, odpornością na ścieranie i zabrudzenia, oraz posiadać właściwości odblaskowe. Słupki do mocowania znaków należy umieszczać tak, aby krawędź znaku była min. 1,5m od krawędzi jezdni a wysokość umieszczenia znaku min. 2,20m. Znaki poziome  należy wykonać biała farbą syntetyczną odporną na ścieranie. </w:t>
      </w:r>
    </w:p>
    <w:p w:rsidR="00835E38" w:rsidRPr="007B09D6" w:rsidRDefault="00835E38" w:rsidP="00835E38">
      <w:pPr>
        <w:spacing w:after="0"/>
        <w:jc w:val="both"/>
        <w:rPr>
          <w:rFonts w:ascii="Arial" w:hAnsi="Arial" w:cs="Arial"/>
          <w:color w:val="0D0D0D" w:themeColor="text1" w:themeTint="F2"/>
        </w:rPr>
      </w:pPr>
    </w:p>
    <w:p w:rsidR="00835E38" w:rsidRPr="007B09D6" w:rsidRDefault="00835E38" w:rsidP="00835E38">
      <w:pPr>
        <w:spacing w:after="0"/>
        <w:jc w:val="both"/>
        <w:rPr>
          <w:rFonts w:ascii="Arial" w:hAnsi="Arial" w:cs="Arial"/>
          <w:color w:val="0D0D0D" w:themeColor="text1" w:themeTint="F2"/>
        </w:rPr>
      </w:pPr>
      <w:r w:rsidRPr="007B09D6">
        <w:rPr>
          <w:rFonts w:ascii="Arial" w:hAnsi="Arial" w:cs="Arial"/>
          <w:color w:val="0D0D0D" w:themeColor="text1" w:themeTint="F2"/>
        </w:rPr>
        <w:t xml:space="preserve">Zestawienie  </w:t>
      </w:r>
      <w:r w:rsidR="007B09D6">
        <w:rPr>
          <w:rFonts w:ascii="Arial" w:hAnsi="Arial" w:cs="Arial"/>
          <w:color w:val="0D0D0D" w:themeColor="text1" w:themeTint="F2"/>
        </w:rPr>
        <w:t xml:space="preserve">projektowanych </w:t>
      </w:r>
      <w:r w:rsidRPr="007B09D6">
        <w:rPr>
          <w:rFonts w:ascii="Arial" w:hAnsi="Arial" w:cs="Arial"/>
          <w:color w:val="0D0D0D" w:themeColor="text1" w:themeTint="F2"/>
        </w:rPr>
        <w:t>znak</w:t>
      </w:r>
      <w:r w:rsidR="007B09D6">
        <w:rPr>
          <w:rFonts w:ascii="Arial" w:hAnsi="Arial" w:cs="Arial"/>
          <w:color w:val="0D0D0D" w:themeColor="text1" w:themeTint="F2"/>
        </w:rPr>
        <w:t xml:space="preserve">ów drogowych </w:t>
      </w:r>
      <w:r w:rsidRPr="007B09D6">
        <w:rPr>
          <w:rFonts w:ascii="Arial" w:hAnsi="Arial" w:cs="Arial"/>
          <w:color w:val="0D0D0D" w:themeColor="text1" w:themeTint="F2"/>
        </w:rPr>
        <w:t xml:space="preserve"> przeds</w:t>
      </w:r>
      <w:r w:rsidR="007B09D6">
        <w:rPr>
          <w:rFonts w:ascii="Arial" w:hAnsi="Arial" w:cs="Arial"/>
          <w:color w:val="0D0D0D" w:themeColor="text1" w:themeTint="F2"/>
        </w:rPr>
        <w:t>tawiono w poniższej tabeli.</w:t>
      </w:r>
    </w:p>
    <w:p w:rsidR="00835E38" w:rsidRPr="00835E38" w:rsidRDefault="00835E38" w:rsidP="00835E3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835E38" w:rsidRPr="00B91654" w:rsidRDefault="00835E38" w:rsidP="00835E38">
      <w:pPr>
        <w:spacing w:after="0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835E38" w:rsidRPr="00B91654" w:rsidRDefault="00835E38" w:rsidP="00835E38">
      <w:pPr>
        <w:spacing w:after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B9165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ZESTAWIENIE ZNAKÓW DROGOWYCH </w:t>
      </w:r>
    </w:p>
    <w:p w:rsidR="00835E38" w:rsidRPr="00B91654" w:rsidRDefault="00835E38" w:rsidP="00835E38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9"/>
        <w:gridCol w:w="16"/>
        <w:gridCol w:w="2933"/>
        <w:gridCol w:w="17"/>
        <w:gridCol w:w="1500"/>
        <w:gridCol w:w="19"/>
        <w:gridCol w:w="1441"/>
        <w:gridCol w:w="1401"/>
        <w:gridCol w:w="24"/>
        <w:gridCol w:w="1428"/>
      </w:tblGrid>
      <w:tr w:rsidR="00835E38" w:rsidRPr="00B91654" w:rsidTr="00764780">
        <w:tc>
          <w:tcPr>
            <w:tcW w:w="5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5E38" w:rsidRPr="00B91654" w:rsidRDefault="00835E38" w:rsidP="0076478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835E38" w:rsidRPr="00B91654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B9165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50" w:type="dxa"/>
            <w:gridSpan w:val="2"/>
            <w:vMerge w:val="restart"/>
            <w:tcBorders>
              <w:top w:val="single" w:sz="18" w:space="0" w:color="auto"/>
            </w:tcBorders>
          </w:tcPr>
          <w:p w:rsidR="00835E38" w:rsidRPr="00B91654" w:rsidRDefault="00835E38" w:rsidP="0076478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835E38" w:rsidRPr="00B91654" w:rsidRDefault="00835E38" w:rsidP="00764780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91654">
              <w:rPr>
                <w:rFonts w:ascii="Arial" w:hAnsi="Arial" w:cs="Arial"/>
                <w:b/>
                <w:color w:val="0D0D0D" w:themeColor="text1" w:themeTint="F2"/>
              </w:rPr>
              <w:t>Symbol znaku</w:t>
            </w:r>
          </w:p>
        </w:tc>
        <w:tc>
          <w:tcPr>
            <w:tcW w:w="5813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835E38" w:rsidRPr="00B91654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9165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Ilość (szt.)</w:t>
            </w:r>
          </w:p>
        </w:tc>
      </w:tr>
      <w:tr w:rsidR="00835E38" w:rsidRPr="00B91654" w:rsidTr="00764780">
        <w:tc>
          <w:tcPr>
            <w:tcW w:w="525" w:type="dxa"/>
            <w:gridSpan w:val="2"/>
            <w:vMerge/>
            <w:tcBorders>
              <w:left w:val="single" w:sz="18" w:space="0" w:color="auto"/>
            </w:tcBorders>
          </w:tcPr>
          <w:p w:rsidR="00835E38" w:rsidRPr="00B91654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/>
          </w:tcPr>
          <w:p w:rsidR="00835E38" w:rsidRPr="00B91654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835E38" w:rsidRPr="00B91654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835E38" w:rsidRPr="00B91654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9165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Istniejące </w:t>
            </w:r>
          </w:p>
        </w:tc>
        <w:tc>
          <w:tcPr>
            <w:tcW w:w="1441" w:type="dxa"/>
          </w:tcPr>
          <w:p w:rsidR="00835E38" w:rsidRPr="00B91654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9165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 przestawienia</w:t>
            </w:r>
          </w:p>
        </w:tc>
        <w:tc>
          <w:tcPr>
            <w:tcW w:w="1401" w:type="dxa"/>
          </w:tcPr>
          <w:p w:rsidR="00835E38" w:rsidRPr="00B91654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9165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 demontażu</w:t>
            </w: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</w:tcPr>
          <w:p w:rsidR="00835E38" w:rsidRPr="00B91654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9165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Projektowane (nowe)</w:t>
            </w:r>
          </w:p>
        </w:tc>
      </w:tr>
      <w:tr w:rsidR="00835E38" w:rsidRPr="004E541F" w:rsidTr="00764780">
        <w:tc>
          <w:tcPr>
            <w:tcW w:w="928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35E38" w:rsidRPr="004E541F" w:rsidRDefault="00835E38" w:rsidP="00764780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b/>
                <w:color w:val="0D0D0D" w:themeColor="text1" w:themeTint="F2"/>
              </w:rPr>
              <w:t>Znaki ostrzegawcze</w:t>
            </w:r>
          </w:p>
        </w:tc>
      </w:tr>
      <w:tr w:rsidR="00835E38" w:rsidRPr="004E541F" w:rsidTr="00764780">
        <w:trPr>
          <w:trHeight w:val="225"/>
        </w:trPr>
        <w:tc>
          <w:tcPr>
            <w:tcW w:w="525" w:type="dxa"/>
            <w:gridSpan w:val="2"/>
            <w:tcBorders>
              <w:left w:val="single" w:sz="18" w:space="0" w:color="auto"/>
            </w:tcBorders>
          </w:tcPr>
          <w:p w:rsidR="00835E38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  <w:tc>
          <w:tcPr>
            <w:tcW w:w="2950" w:type="dxa"/>
            <w:gridSpan w:val="2"/>
          </w:tcPr>
          <w:p w:rsidR="00835E38" w:rsidRPr="004E541F" w:rsidRDefault="007B09D6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a - 2</w:t>
            </w:r>
          </w:p>
        </w:tc>
        <w:tc>
          <w:tcPr>
            <w:tcW w:w="1519" w:type="dxa"/>
            <w:gridSpan w:val="2"/>
          </w:tcPr>
          <w:p w:rsidR="00835E38" w:rsidRPr="004E541F" w:rsidRDefault="007B09D6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41" w:type="dxa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01" w:type="dxa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</w:tcPr>
          <w:p w:rsidR="00835E38" w:rsidRPr="004E541F" w:rsidRDefault="007B09D6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1</w:t>
            </w:r>
          </w:p>
        </w:tc>
      </w:tr>
      <w:tr w:rsidR="00835E38" w:rsidRPr="004E541F" w:rsidTr="00764780">
        <w:trPr>
          <w:trHeight w:val="255"/>
        </w:trPr>
        <w:tc>
          <w:tcPr>
            <w:tcW w:w="525" w:type="dxa"/>
            <w:gridSpan w:val="2"/>
            <w:tcBorders>
              <w:left w:val="single" w:sz="18" w:space="0" w:color="auto"/>
            </w:tcBorders>
          </w:tcPr>
          <w:p w:rsidR="00835E38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  <w:tc>
          <w:tcPr>
            <w:tcW w:w="2950" w:type="dxa"/>
            <w:gridSpan w:val="2"/>
          </w:tcPr>
          <w:p w:rsidR="00835E38" w:rsidRPr="004E541F" w:rsidRDefault="007B09D6" w:rsidP="007B09D6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a - 12</w:t>
            </w:r>
          </w:p>
        </w:tc>
        <w:tc>
          <w:tcPr>
            <w:tcW w:w="1519" w:type="dxa"/>
            <w:gridSpan w:val="2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41" w:type="dxa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01" w:type="dxa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</w:tcPr>
          <w:p w:rsidR="00835E38" w:rsidRPr="004E541F" w:rsidRDefault="007B09D6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1</w:t>
            </w:r>
          </w:p>
        </w:tc>
      </w:tr>
      <w:tr w:rsidR="00835E38" w:rsidRPr="004E541F" w:rsidTr="00764780">
        <w:trPr>
          <w:trHeight w:val="225"/>
        </w:trPr>
        <w:tc>
          <w:tcPr>
            <w:tcW w:w="525" w:type="dxa"/>
            <w:gridSpan w:val="2"/>
            <w:tcBorders>
              <w:left w:val="single" w:sz="18" w:space="0" w:color="auto"/>
            </w:tcBorders>
          </w:tcPr>
          <w:p w:rsidR="00835E38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2950" w:type="dxa"/>
            <w:gridSpan w:val="2"/>
          </w:tcPr>
          <w:p w:rsidR="00835E38" w:rsidRPr="004E541F" w:rsidRDefault="007B09D6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a - 7</w:t>
            </w:r>
          </w:p>
        </w:tc>
        <w:tc>
          <w:tcPr>
            <w:tcW w:w="1519" w:type="dxa"/>
            <w:gridSpan w:val="2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41" w:type="dxa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01" w:type="dxa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2</w:t>
            </w:r>
          </w:p>
        </w:tc>
      </w:tr>
      <w:tr w:rsidR="00835E38" w:rsidRPr="004E541F" w:rsidTr="00764780">
        <w:trPr>
          <w:trHeight w:val="255"/>
        </w:trPr>
        <w:tc>
          <w:tcPr>
            <w:tcW w:w="928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b/>
                <w:color w:val="0D0D0D" w:themeColor="text1" w:themeTint="F2"/>
              </w:rPr>
              <w:t>Znaki zakazu</w:t>
            </w:r>
          </w:p>
        </w:tc>
      </w:tr>
      <w:tr w:rsidR="00835E38" w:rsidRPr="004E541F" w:rsidTr="00764780">
        <w:trPr>
          <w:trHeight w:val="195"/>
        </w:trPr>
        <w:tc>
          <w:tcPr>
            <w:tcW w:w="525" w:type="dxa"/>
            <w:gridSpan w:val="2"/>
            <w:tcBorders>
              <w:left w:val="single" w:sz="18" w:space="0" w:color="auto"/>
            </w:tcBorders>
          </w:tcPr>
          <w:p w:rsidR="00835E38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4</w:t>
            </w:r>
          </w:p>
        </w:tc>
        <w:tc>
          <w:tcPr>
            <w:tcW w:w="2950" w:type="dxa"/>
            <w:gridSpan w:val="2"/>
          </w:tcPr>
          <w:p w:rsidR="00835E38" w:rsidRPr="004E541F" w:rsidRDefault="007B09D6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b</w:t>
            </w:r>
            <w:r w:rsidR="00835E38" w:rsidRPr="004E541F">
              <w:rPr>
                <w:rFonts w:ascii="Arial" w:hAnsi="Arial" w:cs="Arial"/>
                <w:color w:val="0D0D0D" w:themeColor="text1" w:themeTint="F2"/>
                <w:lang w:val="en-US"/>
              </w:rPr>
              <w:t xml:space="preserve"> - </w:t>
            </w: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1519" w:type="dxa"/>
            <w:gridSpan w:val="2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41" w:type="dxa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01" w:type="dxa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</w:tcPr>
          <w:p w:rsidR="00835E38" w:rsidRPr="004E541F" w:rsidRDefault="007B09D6" w:rsidP="00764780">
            <w:pPr>
              <w:jc w:val="center"/>
              <w:rPr>
                <w:rFonts w:ascii="Arial" w:hAnsi="Arial" w:cs="Arial"/>
                <w:color w:val="0D0D0D" w:themeColor="text1" w:themeTint="F2"/>
                <w:lang w:val="en-US"/>
              </w:rPr>
            </w:pPr>
            <w:r w:rsidRPr="004E541F">
              <w:rPr>
                <w:rFonts w:ascii="Arial" w:hAnsi="Arial" w:cs="Arial"/>
                <w:color w:val="0D0D0D" w:themeColor="text1" w:themeTint="F2"/>
                <w:lang w:val="en-US"/>
              </w:rPr>
              <w:t>1</w:t>
            </w:r>
          </w:p>
        </w:tc>
      </w:tr>
      <w:tr w:rsidR="00835E38" w:rsidRPr="004E541F" w:rsidTr="00764780">
        <w:tc>
          <w:tcPr>
            <w:tcW w:w="928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35E38" w:rsidRPr="004E541F" w:rsidRDefault="00835E38" w:rsidP="00764780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b/>
                <w:color w:val="0D0D0D" w:themeColor="text1" w:themeTint="F2"/>
              </w:rPr>
              <w:lastRenderedPageBreak/>
              <w:t>Znaki nakazu</w:t>
            </w:r>
          </w:p>
        </w:tc>
      </w:tr>
      <w:tr w:rsidR="00835E38" w:rsidRPr="004E541F" w:rsidTr="00764780">
        <w:trPr>
          <w:trHeight w:val="210"/>
        </w:trPr>
        <w:tc>
          <w:tcPr>
            <w:tcW w:w="52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5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835E38" w:rsidRPr="004E541F" w:rsidRDefault="007B09D6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c</w:t>
            </w:r>
            <w:r w:rsidR="00835E38" w:rsidRPr="004E541F">
              <w:rPr>
                <w:rFonts w:ascii="Arial" w:hAnsi="Arial" w:cs="Arial"/>
                <w:color w:val="0D0D0D" w:themeColor="text1" w:themeTint="F2"/>
              </w:rPr>
              <w:t xml:space="preserve"> – 1</w:t>
            </w:r>
            <w:r w:rsidRPr="004E541F">
              <w:rPr>
                <w:rFonts w:ascii="Arial" w:hAnsi="Arial" w:cs="Arial"/>
                <w:color w:val="0D0D0D" w:themeColor="text1" w:themeTint="F2"/>
              </w:rPr>
              <w:t>6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35E38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</w:tr>
      <w:tr w:rsidR="00835E38" w:rsidRPr="004E541F" w:rsidTr="00B91654">
        <w:trPr>
          <w:trHeight w:val="270"/>
        </w:trPr>
        <w:tc>
          <w:tcPr>
            <w:tcW w:w="52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35E38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6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835E38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c</w:t>
            </w:r>
            <w:r w:rsidR="00835E38" w:rsidRPr="004E541F">
              <w:rPr>
                <w:rFonts w:ascii="Arial" w:hAnsi="Arial" w:cs="Arial"/>
                <w:color w:val="0D0D0D" w:themeColor="text1" w:themeTint="F2"/>
              </w:rPr>
              <w:t xml:space="preserve"> – </w:t>
            </w:r>
            <w:r w:rsidRPr="004E541F">
              <w:rPr>
                <w:rFonts w:ascii="Arial" w:hAnsi="Arial" w:cs="Arial"/>
                <w:color w:val="0D0D0D" w:themeColor="text1" w:themeTint="F2"/>
              </w:rPr>
              <w:t>7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</w:tr>
      <w:tr w:rsidR="00B91654" w:rsidRPr="004E541F" w:rsidTr="00B91654">
        <w:trPr>
          <w:trHeight w:val="105"/>
        </w:trPr>
        <w:tc>
          <w:tcPr>
            <w:tcW w:w="52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7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c - 6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</w:tr>
      <w:tr w:rsidR="00B91654" w:rsidRPr="004E541F" w:rsidTr="00B91654">
        <w:trPr>
          <w:trHeight w:val="95"/>
        </w:trPr>
        <w:tc>
          <w:tcPr>
            <w:tcW w:w="52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8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c - 2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</w:tr>
      <w:tr w:rsidR="00B91654" w:rsidRPr="004E541F" w:rsidTr="00B91654">
        <w:trPr>
          <w:trHeight w:val="95"/>
        </w:trPr>
        <w:tc>
          <w:tcPr>
            <w:tcW w:w="52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9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c - 9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</w:tr>
      <w:tr w:rsidR="00B91654" w:rsidRPr="004E541F" w:rsidTr="00B91654">
        <w:trPr>
          <w:trHeight w:val="105"/>
        </w:trPr>
        <w:tc>
          <w:tcPr>
            <w:tcW w:w="52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10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c - 12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</w:tr>
      <w:tr w:rsidR="00B91654" w:rsidRPr="004E541F" w:rsidTr="00B91654">
        <w:trPr>
          <w:trHeight w:val="110"/>
        </w:trPr>
        <w:tc>
          <w:tcPr>
            <w:tcW w:w="52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91654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11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c - 9</w:t>
            </w:r>
          </w:p>
        </w:tc>
        <w:tc>
          <w:tcPr>
            <w:tcW w:w="1519" w:type="dxa"/>
            <w:gridSpan w:val="2"/>
            <w:tcBorders>
              <w:bottom w:val="single" w:sz="2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41" w:type="dxa"/>
            <w:tcBorders>
              <w:bottom w:val="single" w:sz="2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01" w:type="dxa"/>
            <w:tcBorders>
              <w:bottom w:val="single" w:sz="2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52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B91654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</w:tr>
      <w:tr w:rsidR="00835E38" w:rsidRPr="004E541F" w:rsidTr="00764780">
        <w:trPr>
          <w:trHeight w:val="433"/>
        </w:trPr>
        <w:tc>
          <w:tcPr>
            <w:tcW w:w="9288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b/>
                <w:color w:val="0D0D0D" w:themeColor="text1" w:themeTint="F2"/>
              </w:rPr>
              <w:t>Znaki informacyjne</w:t>
            </w:r>
          </w:p>
        </w:tc>
      </w:tr>
      <w:tr w:rsidR="00835E38" w:rsidRPr="004E541F" w:rsidTr="00764780">
        <w:trPr>
          <w:trHeight w:val="201"/>
        </w:trPr>
        <w:tc>
          <w:tcPr>
            <w:tcW w:w="509" w:type="dxa"/>
            <w:tcBorders>
              <w:left w:val="single" w:sz="18" w:space="0" w:color="auto"/>
              <w:right w:val="single" w:sz="4" w:space="0" w:color="auto"/>
            </w:tcBorders>
          </w:tcPr>
          <w:p w:rsidR="00835E38" w:rsidRPr="004E541F" w:rsidRDefault="004E541F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B91654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d</w:t>
            </w:r>
            <w:r w:rsidR="00835E38" w:rsidRPr="004E541F">
              <w:rPr>
                <w:rFonts w:ascii="Arial" w:hAnsi="Arial" w:cs="Arial"/>
                <w:color w:val="0D0D0D" w:themeColor="text1" w:themeTint="F2"/>
              </w:rPr>
              <w:t xml:space="preserve"> - </w:t>
            </w:r>
            <w:r w:rsidRPr="004E541F">
              <w:rPr>
                <w:rFonts w:ascii="Arial" w:hAnsi="Arial" w:cs="Arial"/>
                <w:color w:val="0D0D0D" w:themeColor="text1" w:themeTint="F2"/>
              </w:rPr>
              <w:t>15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8" w:space="0" w:color="auto"/>
            </w:tcBorders>
          </w:tcPr>
          <w:p w:rsidR="00835E38" w:rsidRPr="004E541F" w:rsidRDefault="00B91654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</w:tr>
      <w:tr w:rsidR="00835E38" w:rsidRPr="004E541F" w:rsidTr="00764780">
        <w:trPr>
          <w:trHeight w:val="249"/>
        </w:trPr>
        <w:tc>
          <w:tcPr>
            <w:tcW w:w="509" w:type="dxa"/>
            <w:tcBorders>
              <w:left w:val="single" w:sz="18" w:space="0" w:color="auto"/>
              <w:right w:val="single" w:sz="4" w:space="0" w:color="auto"/>
            </w:tcBorders>
          </w:tcPr>
          <w:p w:rsidR="00835E38" w:rsidRPr="004E541F" w:rsidRDefault="004E541F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13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B91654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d</w:t>
            </w:r>
            <w:r w:rsidR="00835E38" w:rsidRPr="004E541F">
              <w:rPr>
                <w:rFonts w:ascii="Arial" w:hAnsi="Arial" w:cs="Arial"/>
                <w:color w:val="0D0D0D" w:themeColor="text1" w:themeTint="F2"/>
              </w:rPr>
              <w:t xml:space="preserve"> - </w:t>
            </w:r>
            <w:r w:rsidRPr="004E541F">
              <w:rPr>
                <w:rFonts w:ascii="Arial" w:hAnsi="Arial" w:cs="Arial"/>
                <w:color w:val="0D0D0D" w:themeColor="text1" w:themeTint="F2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8" w:space="0" w:color="auto"/>
            </w:tcBorders>
          </w:tcPr>
          <w:p w:rsidR="00835E38" w:rsidRPr="004E541F" w:rsidRDefault="00B91654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</w:tr>
      <w:tr w:rsidR="00835E38" w:rsidRPr="004E541F" w:rsidTr="00764780">
        <w:trPr>
          <w:trHeight w:val="297"/>
        </w:trPr>
        <w:tc>
          <w:tcPr>
            <w:tcW w:w="509" w:type="dxa"/>
            <w:tcBorders>
              <w:left w:val="single" w:sz="18" w:space="0" w:color="auto"/>
              <w:right w:val="single" w:sz="4" w:space="0" w:color="auto"/>
            </w:tcBorders>
          </w:tcPr>
          <w:p w:rsidR="00835E38" w:rsidRPr="004E541F" w:rsidRDefault="004E541F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14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B91654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d</w:t>
            </w:r>
            <w:r w:rsidR="00835E38" w:rsidRPr="004E541F">
              <w:rPr>
                <w:rFonts w:ascii="Arial" w:hAnsi="Arial" w:cs="Arial"/>
                <w:color w:val="0D0D0D" w:themeColor="text1" w:themeTint="F2"/>
              </w:rPr>
              <w:t xml:space="preserve"> – 6a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8" w:space="0" w:color="auto"/>
            </w:tcBorders>
          </w:tcPr>
          <w:p w:rsidR="00835E38" w:rsidRPr="004E541F" w:rsidRDefault="00B91654" w:rsidP="00764780">
            <w:pPr>
              <w:spacing w:before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</w:tr>
      <w:tr w:rsidR="00835E38" w:rsidRPr="004E541F" w:rsidTr="00764780">
        <w:trPr>
          <w:trHeight w:val="555"/>
        </w:trPr>
        <w:tc>
          <w:tcPr>
            <w:tcW w:w="928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35E38" w:rsidRPr="004E541F" w:rsidRDefault="00835E38" w:rsidP="00764780">
            <w:pPr>
              <w:spacing w:before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b/>
                <w:color w:val="0D0D0D" w:themeColor="text1" w:themeTint="F2"/>
              </w:rPr>
              <w:t>Tabliczki informacyjne</w:t>
            </w:r>
          </w:p>
        </w:tc>
      </w:tr>
      <w:tr w:rsidR="00835E38" w:rsidRPr="004E541F" w:rsidTr="00764780">
        <w:trPr>
          <w:trHeight w:val="240"/>
        </w:trPr>
        <w:tc>
          <w:tcPr>
            <w:tcW w:w="525" w:type="dxa"/>
            <w:gridSpan w:val="2"/>
            <w:tcBorders>
              <w:left w:val="single" w:sz="18" w:space="0" w:color="auto"/>
            </w:tcBorders>
          </w:tcPr>
          <w:p w:rsidR="00835E38" w:rsidRPr="004E541F" w:rsidRDefault="004E541F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15</w:t>
            </w:r>
          </w:p>
        </w:tc>
        <w:tc>
          <w:tcPr>
            <w:tcW w:w="2950" w:type="dxa"/>
            <w:gridSpan w:val="2"/>
          </w:tcPr>
          <w:p w:rsidR="00835E38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u</w:t>
            </w:r>
            <w:r w:rsidR="00835E38" w:rsidRPr="004E541F">
              <w:rPr>
                <w:rFonts w:ascii="Arial" w:hAnsi="Arial" w:cs="Arial"/>
                <w:color w:val="0D0D0D" w:themeColor="text1" w:themeTint="F2"/>
              </w:rPr>
              <w:t xml:space="preserve">– </w:t>
            </w:r>
            <w:r w:rsidRPr="004E541F">
              <w:rPr>
                <w:rFonts w:ascii="Arial" w:hAnsi="Arial" w:cs="Arial"/>
                <w:color w:val="0D0D0D" w:themeColor="text1" w:themeTint="F2"/>
              </w:rPr>
              <w:t>6a</w:t>
            </w:r>
          </w:p>
        </w:tc>
        <w:tc>
          <w:tcPr>
            <w:tcW w:w="1519" w:type="dxa"/>
            <w:gridSpan w:val="2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41" w:type="dxa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01" w:type="dxa"/>
          </w:tcPr>
          <w:p w:rsidR="00835E38" w:rsidRPr="004E541F" w:rsidRDefault="00835E38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gridSpan w:val="2"/>
            <w:tcBorders>
              <w:right w:val="single" w:sz="18" w:space="0" w:color="auto"/>
            </w:tcBorders>
          </w:tcPr>
          <w:p w:rsidR="00835E38" w:rsidRPr="004E541F" w:rsidRDefault="00B91654" w:rsidP="00764780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4E541F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</w:tr>
    </w:tbl>
    <w:p w:rsidR="00835E38" w:rsidRPr="004E541F" w:rsidRDefault="00835E38" w:rsidP="00835E38">
      <w:pPr>
        <w:spacing w:after="0"/>
        <w:rPr>
          <w:rFonts w:ascii="Arial" w:hAnsi="Arial" w:cs="Arial"/>
          <w:color w:val="0D0D0D" w:themeColor="text1" w:themeTint="F2"/>
        </w:rPr>
      </w:pPr>
    </w:p>
    <w:p w:rsidR="00835E38" w:rsidRPr="00B91654" w:rsidRDefault="00835E38" w:rsidP="00835E38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B91654" w:rsidRDefault="00835E38" w:rsidP="00835E3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B91654">
        <w:rPr>
          <w:rFonts w:ascii="Arial" w:hAnsi="Arial" w:cs="Arial"/>
          <w:color w:val="0D0D0D" w:themeColor="text1" w:themeTint="F2"/>
          <w:sz w:val="24"/>
          <w:szCs w:val="24"/>
        </w:rPr>
        <w:t>Przewidywany termin wprowadzenia stałej organizacji ruchu</w:t>
      </w:r>
    </w:p>
    <w:p w:rsidR="00835E38" w:rsidRPr="00B91654" w:rsidRDefault="00835E38" w:rsidP="00835E38">
      <w:pPr>
        <w:pStyle w:val="Akapitzlist"/>
        <w:spacing w:after="0"/>
        <w:jc w:val="both"/>
        <w:rPr>
          <w:rFonts w:ascii="Arial" w:hAnsi="Arial" w:cs="Arial"/>
          <w:color w:val="0D0D0D" w:themeColor="text1" w:themeTint="F2"/>
        </w:rPr>
      </w:pPr>
    </w:p>
    <w:p w:rsidR="00835E38" w:rsidRPr="00B91654" w:rsidRDefault="00835E38" w:rsidP="00835E38">
      <w:pPr>
        <w:spacing w:after="0"/>
        <w:jc w:val="both"/>
        <w:rPr>
          <w:rFonts w:ascii="Arial" w:hAnsi="Arial" w:cs="Arial"/>
          <w:color w:val="0D0D0D" w:themeColor="text1" w:themeTint="F2"/>
        </w:rPr>
      </w:pPr>
      <w:r w:rsidRPr="00B91654">
        <w:rPr>
          <w:rFonts w:ascii="Arial" w:hAnsi="Arial" w:cs="Arial"/>
          <w:color w:val="0D0D0D" w:themeColor="text1" w:themeTint="F2"/>
        </w:rPr>
        <w:t>Wprowadzenie stałej organizacji ruchu wg  niniejszego projektu zaplanowano na dzień 30</w:t>
      </w:r>
      <w:r w:rsidR="00B91654" w:rsidRPr="00B91654">
        <w:rPr>
          <w:rFonts w:ascii="Arial" w:hAnsi="Arial" w:cs="Arial"/>
          <w:color w:val="0D0D0D" w:themeColor="text1" w:themeTint="F2"/>
        </w:rPr>
        <w:t>.04.2021</w:t>
      </w:r>
      <w:r w:rsidRPr="00B91654">
        <w:rPr>
          <w:rFonts w:ascii="Arial" w:hAnsi="Arial" w:cs="Arial"/>
          <w:color w:val="0D0D0D" w:themeColor="text1" w:themeTint="F2"/>
        </w:rPr>
        <w:t>r.</w:t>
      </w:r>
    </w:p>
    <w:p w:rsidR="00835E38" w:rsidRPr="00B91654" w:rsidRDefault="00835E38" w:rsidP="00835E38">
      <w:pPr>
        <w:spacing w:after="0"/>
        <w:jc w:val="both"/>
        <w:rPr>
          <w:rFonts w:ascii="Arial" w:hAnsi="Arial" w:cs="Arial"/>
          <w:color w:val="0D0D0D" w:themeColor="text1" w:themeTint="F2"/>
        </w:rPr>
      </w:pPr>
    </w:p>
    <w:p w:rsidR="00835E38" w:rsidRPr="00B91654" w:rsidRDefault="00835E38" w:rsidP="00835E38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35E38" w:rsidRPr="00B91654" w:rsidRDefault="00835E38" w:rsidP="00835E38">
      <w:pPr>
        <w:spacing w:after="0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835E38" w:rsidRPr="00B91654" w:rsidRDefault="00835E38" w:rsidP="00835E38">
      <w:pPr>
        <w:spacing w:after="0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91654">
        <w:rPr>
          <w:rFonts w:ascii="Arial" w:hAnsi="Arial" w:cs="Arial"/>
          <w:b/>
          <w:color w:val="0D0D0D" w:themeColor="text1" w:themeTint="F2"/>
          <w:sz w:val="32"/>
          <w:szCs w:val="32"/>
        </w:rPr>
        <w:t>CZĘŚĆ  GRAFICZNA</w:t>
      </w:r>
    </w:p>
    <w:p w:rsidR="00835E38" w:rsidRPr="00B91654" w:rsidRDefault="00835E38" w:rsidP="00835E38">
      <w:pPr>
        <w:spacing w:after="0"/>
        <w:rPr>
          <w:rFonts w:ascii="Arial" w:hAnsi="Arial" w:cs="Arial"/>
          <w:color w:val="0D0D0D" w:themeColor="text1" w:themeTint="F2"/>
          <w:sz w:val="32"/>
          <w:szCs w:val="32"/>
        </w:rPr>
      </w:pPr>
    </w:p>
    <w:p w:rsidR="00835E38" w:rsidRPr="00B91654" w:rsidRDefault="00835E38" w:rsidP="00835E38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B91654">
        <w:rPr>
          <w:rFonts w:ascii="Arial" w:hAnsi="Arial" w:cs="Arial"/>
          <w:color w:val="0D0D0D" w:themeColor="text1" w:themeTint="F2"/>
          <w:sz w:val="24"/>
          <w:szCs w:val="24"/>
        </w:rPr>
        <w:t xml:space="preserve">    - rys. nr  1.  Lokalizacja przedsięwzięcia, skala  1:25000</w:t>
      </w:r>
    </w:p>
    <w:p w:rsidR="00835E38" w:rsidRPr="00B91654" w:rsidRDefault="00835E38" w:rsidP="00835E38">
      <w:pPr>
        <w:spacing w:after="0"/>
        <w:ind w:left="1560" w:hanging="1560"/>
        <w:rPr>
          <w:rFonts w:ascii="Arial" w:hAnsi="Arial" w:cs="Arial"/>
          <w:color w:val="0D0D0D" w:themeColor="text1" w:themeTint="F2"/>
          <w:sz w:val="24"/>
          <w:szCs w:val="24"/>
        </w:rPr>
      </w:pPr>
      <w:r w:rsidRPr="00B91654">
        <w:rPr>
          <w:rFonts w:ascii="Arial" w:hAnsi="Arial" w:cs="Arial"/>
          <w:color w:val="0D0D0D" w:themeColor="text1" w:themeTint="F2"/>
          <w:sz w:val="24"/>
          <w:szCs w:val="24"/>
        </w:rPr>
        <w:t xml:space="preserve">    - rys. nr  2. Projektowana organizacja ruchu</w:t>
      </w:r>
    </w:p>
    <w:p w:rsidR="00835E38" w:rsidRPr="00B91654" w:rsidRDefault="00835E38" w:rsidP="00835E38">
      <w:pPr>
        <w:spacing w:after="0"/>
        <w:ind w:left="1560" w:hanging="1560"/>
        <w:rPr>
          <w:rFonts w:ascii="Arial" w:hAnsi="Arial" w:cs="Arial"/>
          <w:color w:val="0D0D0D" w:themeColor="text1" w:themeTint="F2"/>
          <w:sz w:val="24"/>
          <w:szCs w:val="24"/>
        </w:rPr>
      </w:pPr>
      <w:r w:rsidRPr="00B91654">
        <w:rPr>
          <w:rFonts w:ascii="Arial" w:hAnsi="Arial" w:cs="Arial"/>
          <w:color w:val="0D0D0D" w:themeColor="text1" w:themeTint="F2"/>
          <w:sz w:val="24"/>
          <w:szCs w:val="24"/>
        </w:rPr>
        <w:t xml:space="preserve">    </w:t>
      </w:r>
    </w:p>
    <w:p w:rsidR="00835E38" w:rsidRPr="00B91654" w:rsidRDefault="00835E38" w:rsidP="00835E38">
      <w:pPr>
        <w:spacing w:after="0"/>
        <w:rPr>
          <w:color w:val="0D0D0D" w:themeColor="text1" w:themeTint="F2"/>
        </w:rPr>
      </w:pPr>
      <w:r w:rsidRPr="00B91654">
        <w:rPr>
          <w:rFonts w:ascii="Arial" w:hAnsi="Arial" w:cs="Arial"/>
          <w:color w:val="0D0D0D" w:themeColor="text1" w:themeTint="F2"/>
          <w:sz w:val="24"/>
          <w:szCs w:val="24"/>
        </w:rPr>
        <w:t xml:space="preserve">    </w:t>
      </w:r>
    </w:p>
    <w:p w:rsidR="00835E38" w:rsidRPr="00B91654" w:rsidRDefault="00835E38" w:rsidP="00835E38">
      <w:pPr>
        <w:rPr>
          <w:color w:val="0D0D0D" w:themeColor="text1" w:themeTint="F2"/>
        </w:rPr>
      </w:pPr>
    </w:p>
    <w:p w:rsidR="00835E38" w:rsidRPr="00B91654" w:rsidRDefault="00835E38" w:rsidP="00835E38">
      <w:pPr>
        <w:rPr>
          <w:color w:val="0D0D0D" w:themeColor="text1" w:themeTint="F2"/>
        </w:rPr>
      </w:pPr>
    </w:p>
    <w:p w:rsidR="00835E38" w:rsidRPr="00B91654" w:rsidRDefault="00835E38" w:rsidP="00835E38">
      <w:pPr>
        <w:rPr>
          <w:color w:val="0D0D0D" w:themeColor="text1" w:themeTint="F2"/>
        </w:rPr>
      </w:pPr>
    </w:p>
    <w:p w:rsidR="00835E38" w:rsidRPr="00B91654" w:rsidRDefault="00835E38" w:rsidP="00835E38">
      <w:pPr>
        <w:rPr>
          <w:color w:val="0D0D0D" w:themeColor="text1" w:themeTint="F2"/>
        </w:rPr>
      </w:pPr>
    </w:p>
    <w:p w:rsidR="00835E38" w:rsidRPr="00537FF9" w:rsidRDefault="00835E38" w:rsidP="00835E38">
      <w:pPr>
        <w:rPr>
          <w:color w:val="0D0D0D" w:themeColor="text1" w:themeTint="F2"/>
        </w:rPr>
      </w:pPr>
    </w:p>
    <w:p w:rsidR="00835E38" w:rsidRPr="00537FF9" w:rsidRDefault="00835E38" w:rsidP="00835E38">
      <w:pPr>
        <w:rPr>
          <w:color w:val="0D0D0D" w:themeColor="text1" w:themeTint="F2"/>
        </w:rPr>
      </w:pPr>
    </w:p>
    <w:p w:rsidR="0033558B" w:rsidRDefault="0033558B"/>
    <w:sectPr w:rsidR="0033558B" w:rsidSect="0033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306"/>
    <w:multiLevelType w:val="hybridMultilevel"/>
    <w:tmpl w:val="CD2E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CBE"/>
    <w:multiLevelType w:val="multilevel"/>
    <w:tmpl w:val="AAA40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742820"/>
    <w:multiLevelType w:val="hybridMultilevel"/>
    <w:tmpl w:val="88E2B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2BB1"/>
    <w:multiLevelType w:val="hybridMultilevel"/>
    <w:tmpl w:val="6820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53191"/>
    <w:multiLevelType w:val="hybridMultilevel"/>
    <w:tmpl w:val="A2E6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D0822"/>
    <w:multiLevelType w:val="hybridMultilevel"/>
    <w:tmpl w:val="744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4F33"/>
    <w:multiLevelType w:val="hybridMultilevel"/>
    <w:tmpl w:val="8174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264"/>
    <w:rsid w:val="000F62E7"/>
    <w:rsid w:val="0033558B"/>
    <w:rsid w:val="004E541F"/>
    <w:rsid w:val="006D2457"/>
    <w:rsid w:val="007B09D6"/>
    <w:rsid w:val="00835E38"/>
    <w:rsid w:val="00A42239"/>
    <w:rsid w:val="00B91654"/>
    <w:rsid w:val="00D74264"/>
    <w:rsid w:val="00E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E38"/>
    <w:pPr>
      <w:ind w:left="720"/>
      <w:contextualSpacing/>
    </w:pPr>
  </w:style>
  <w:style w:type="table" w:styleId="Tabela-Siatka">
    <w:name w:val="Table Grid"/>
    <w:basedOn w:val="Standardowy"/>
    <w:uiPriority w:val="59"/>
    <w:rsid w:val="0083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2020-02-06T20:25:00Z</dcterms:created>
  <dcterms:modified xsi:type="dcterms:W3CDTF">2020-02-06T21:37:00Z</dcterms:modified>
</cp:coreProperties>
</file>