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04" w:rsidRPr="00FA1204" w:rsidRDefault="00FA1204" w:rsidP="00FA1204">
      <w:r w:rsidRPr="00FA1204">
        <w:t xml:space="preserve">Ogłoszenie nr 540144032-N-2019 z dnia 12-07-2019 r. </w:t>
      </w:r>
    </w:p>
    <w:p w:rsidR="00FA1204" w:rsidRPr="00FA1204" w:rsidRDefault="00FA1204" w:rsidP="00FA1204">
      <w:r w:rsidRPr="00FA1204">
        <w:t>Tarnobrzeg:</w:t>
      </w:r>
      <w:r w:rsidRPr="00FA1204">
        <w:br/>
        <w:t xml:space="preserve">OGŁOSZENIE O ZMIANIE OGŁOSZENIA </w:t>
      </w:r>
    </w:p>
    <w:p w:rsidR="00FA1204" w:rsidRPr="00FA1204" w:rsidRDefault="00FA1204" w:rsidP="00FA1204">
      <w:r w:rsidRPr="00FA1204">
        <w:rPr>
          <w:b/>
          <w:bCs/>
        </w:rPr>
        <w:t>OGŁOSZENIE DOTYCZY:</w:t>
      </w:r>
      <w:r w:rsidRPr="00FA1204">
        <w:t xml:space="preserve"> </w:t>
      </w:r>
    </w:p>
    <w:p w:rsidR="00FA1204" w:rsidRPr="00FA1204" w:rsidRDefault="00FA1204" w:rsidP="00FA1204">
      <w:r w:rsidRPr="00FA1204">
        <w:t xml:space="preserve">Ogłoszenia o zamówieniu </w:t>
      </w:r>
    </w:p>
    <w:p w:rsidR="00FA1204" w:rsidRPr="00FA1204" w:rsidRDefault="00FA1204" w:rsidP="00FA1204">
      <w:r w:rsidRPr="00FA1204">
        <w:rPr>
          <w:u w:val="single"/>
        </w:rPr>
        <w:t>INFORMACJE O ZMIENIANYM OGŁOSZENIU</w:t>
      </w:r>
      <w:r w:rsidRPr="00FA1204">
        <w:t xml:space="preserve"> </w:t>
      </w:r>
    </w:p>
    <w:p w:rsidR="00FA1204" w:rsidRPr="00FA1204" w:rsidRDefault="00FA1204" w:rsidP="00FA1204">
      <w:r w:rsidRPr="00FA1204">
        <w:rPr>
          <w:b/>
          <w:bCs/>
        </w:rPr>
        <w:t xml:space="preserve">Numer: </w:t>
      </w:r>
      <w:r w:rsidRPr="00FA1204">
        <w:t xml:space="preserve">570061-N-2019 </w:t>
      </w:r>
      <w:r w:rsidRPr="00FA1204">
        <w:br/>
      </w:r>
      <w:r w:rsidRPr="00FA1204">
        <w:rPr>
          <w:b/>
          <w:bCs/>
        </w:rPr>
        <w:t xml:space="preserve">Data: </w:t>
      </w:r>
      <w:r w:rsidRPr="00FA1204">
        <w:t xml:space="preserve">05/07/2019 </w:t>
      </w:r>
    </w:p>
    <w:p w:rsidR="00FA1204" w:rsidRPr="00FA1204" w:rsidRDefault="00FA1204" w:rsidP="00FA1204">
      <w:r w:rsidRPr="00FA1204">
        <w:rPr>
          <w:u w:val="single"/>
        </w:rPr>
        <w:t>SEKCJA I: ZAMAWIAJĄCY</w:t>
      </w:r>
      <w:r w:rsidRPr="00FA1204">
        <w:t xml:space="preserve"> </w:t>
      </w:r>
    </w:p>
    <w:p w:rsidR="00FA1204" w:rsidRPr="00FA1204" w:rsidRDefault="00FA1204" w:rsidP="00FA1204">
      <w:r w:rsidRPr="00FA1204">
        <w:t xml:space="preserve">Rejon Dróg Miejskich Sp. z o.o., Krajowy numer identyfikacyjny 830369458, ul. ul. Dąbrówki   44, 39-400  Tarnobrzeg, woj. podkarpackie, państwo Polska, tel. 15-8223382, e-mail rdm@vp.pl, faks 158223382. </w:t>
      </w:r>
      <w:r w:rsidRPr="00FA1204">
        <w:br/>
        <w:t xml:space="preserve">Adres strony internetowej (url): www.tarnobrzeg.pl </w:t>
      </w:r>
    </w:p>
    <w:p w:rsidR="00FA1204" w:rsidRPr="00FA1204" w:rsidRDefault="00FA1204" w:rsidP="00FA1204">
      <w:r w:rsidRPr="00FA1204">
        <w:rPr>
          <w:u w:val="single"/>
        </w:rPr>
        <w:t xml:space="preserve">SEKCJA II: ZMIANY W OGŁOSZENIU </w:t>
      </w:r>
    </w:p>
    <w:p w:rsidR="00FA1204" w:rsidRPr="00FA1204" w:rsidRDefault="00FA1204" w:rsidP="00FA1204">
      <w:r w:rsidRPr="00FA1204">
        <w:rPr>
          <w:b/>
          <w:bCs/>
        </w:rPr>
        <w:t>II.1) Tekst, który należy zmienić:</w:t>
      </w:r>
      <w:r w:rsidRPr="00FA1204">
        <w:t xml:space="preserve"> </w:t>
      </w:r>
    </w:p>
    <w:p w:rsidR="00FA1204" w:rsidRPr="00FA1204" w:rsidRDefault="00FA1204" w:rsidP="00FA1204">
      <w:r w:rsidRPr="00FA1204">
        <w:rPr>
          <w:b/>
          <w:bCs/>
        </w:rPr>
        <w:t>Miejsce, w którym znajduje się zmieniany tekst:</w:t>
      </w:r>
      <w:r w:rsidRPr="00FA1204">
        <w:t xml:space="preserve"> </w:t>
      </w:r>
      <w:r w:rsidRPr="00FA1204">
        <w:br/>
      </w:r>
      <w:r w:rsidRPr="00FA1204">
        <w:rPr>
          <w:b/>
          <w:bCs/>
        </w:rPr>
        <w:t xml:space="preserve">Numer sekcji: </w:t>
      </w:r>
      <w:r w:rsidRPr="00FA1204">
        <w:t xml:space="preserve">II </w:t>
      </w:r>
      <w:r w:rsidRPr="00FA1204">
        <w:br/>
      </w:r>
      <w:r w:rsidRPr="00FA1204">
        <w:rPr>
          <w:b/>
          <w:bCs/>
        </w:rPr>
        <w:t xml:space="preserve">Punkt: </w:t>
      </w:r>
      <w:r w:rsidRPr="00FA1204">
        <w:t xml:space="preserve">II.4) </w:t>
      </w:r>
      <w:r w:rsidRPr="00FA1204">
        <w:br/>
      </w:r>
      <w:r w:rsidRPr="00FA1204">
        <w:rPr>
          <w:b/>
          <w:bCs/>
        </w:rPr>
        <w:t xml:space="preserve">W ogłoszeniu jest: </w:t>
      </w:r>
      <w:r w:rsidRPr="00FA1204">
        <w:t xml:space="preserve">1) Wymagania dotyczące zamiatarki tj. wymagane parametry techniczne dotyczące zamiatarki , a także wymagane minimalne wyposażenie zostały określone w szczegółowym opisie przedmiotu zamówienia – załącznik nr 7 2) Wymagania dotyczące leasingu operacyjnego: a) leasing rozliczany w PLN b) raty leasingowe równe c) okres leasingu- 59 miesięcy d) wartość opłaty wstępnej- 5% e) możliwość pierwokupu f) wartość wykupu przedmiotu leasingu po zakończeniu umowy- 1% 3) Zamawiający nie wyraża zgody na zabezpieczenie w postaci weksla. 4) Zamawiający dopuszcza wzór umowy wypracowany przez instytucję leasingodawcy. Zamawiający wymaga , żeby do umowy wprowadzono istotne postanowienia umowy zgodnie z załącznikiem nr 2 do SIWZ. 5) Zamawiający samodzielnie ubezpieczy przedmiot dostawy z zastrzeżeniem, że polisa będzie spełniać minimalny zakres ubezpieczenia wymagany przez wykonującego. 6) Wykonawca zobowiązany jest udzielenia gwarancji co najmniej 24 miesiące. Serwis obejmuje przeglądy i naprawy gwarancyjne urządzeń. Czas reakcji 48 h od momentu zgłoszenia. Zamawiający nie będzie ponosił kosztów naprawy tj. kosztów robocizny oraz kosztów użytych podczas naprawy części w okresie udzielonej gwarancji. 7) Wykonawca musi posiadać autoryzację producenta w zakresie sprzedaży i serwisu oferowanej zamiatarki na terenie RP. 8) Wykonawca zobowiązany jest dostarczyć w dniu przekazania przedmiotu zamówienia: -instrukcję obsługi w języku polskim (dot. podwozia i zabudowy) -katalog części zamiennych w formie obrazkowo numerycznej ( dot. zabudowy) -kartę gwarancyjną ( dot. podwozia i zabudowy) -certyfikat PM10 -wszystkie dokumenty, które są niezbędne do rejestracji przedmiotu Zamówienia na terenie RP. 9) Wykonawca zobowiązuje się także: - w terminie nie później niż 2 dni roboczych od daty protokolarnego przekazania przedmiotu niniejszego zamówienia, nieodpłatnie przeszkolić min 2 operatorów - w zakresie obsługi i eksploatacji zamiatarki stanowiącej przedmiot niniejszego zamówienia. </w:t>
      </w:r>
      <w:r w:rsidRPr="00FA1204">
        <w:br/>
      </w:r>
      <w:r w:rsidRPr="00FA1204">
        <w:rPr>
          <w:b/>
          <w:bCs/>
        </w:rPr>
        <w:t xml:space="preserve">W ogłoszeniu powinno być: </w:t>
      </w:r>
      <w:r w:rsidRPr="00FA1204">
        <w:t xml:space="preserve">1) Wymagania dotyczące zamiatarki tj. wymagane parametry techniczne dotyczące zamiatarki , a także wymagane minimalne wyposażenie zostały określone w szczegółowym </w:t>
      </w:r>
      <w:r w:rsidRPr="00FA1204">
        <w:lastRenderedPageBreak/>
        <w:t xml:space="preserve">opisie przedmiotu zamówienia – załącznik nr 7 2) Wymagania dotyczące leasingu operacyjnego: a) leasing rozliczany w PLN b) raty leasingowe równe c) okres leasingu- 59 miesięcy d) wartość opłaty wstępnej- 5% e) możliwość pierwokupu f) wartość wykupu przedmiotu leasingu po zakończeniu umowy- 1% 3) Zamawiający nie wyraża zgody na zabezpieczenie w postaci weksla. 4) Zamawiający dopuszcza wzór umowy wypracowany przez instytucję leasingodawcy. Zamawiający wymaga , żeby do umowy wprowadzono istotne postanowienia umowy zgodnie z załącznikiem nr 2 do SIWZ. 5) Zamawiający samodzielnie ubezpieczy przedmiot dostawy z zastrzeżeniem, że polisa będzie spełniać minimalny zakres ubezpieczenia wymagany przez wykonującego. 6) Wykonawca zobowiązany jest udzielenia gwarancji co najmniej 24 miesiące. Serwis obejmuje przeglądy i naprawy gwarancyjne urządzeń. Czas reakcji 48 h od momentu zgłoszenia. Zamawiający nie będzie ponosił kosztów naprawy tj. kosztów robocizny oraz kosztów użytych podczas naprawy części w okresie udzielonej gwarancji. 7) Wykonawca musi posiadać autoryzację producenta w zakresie sprzedaży i serwisu oferowanej zamiatarki na terenie RP lub dostarczy maszynę , która będzie zakupiona od Dostawcy posiadającego autoryzację producenta w zakresie sprzedaży i serwisu oferowanej zamiatarki na terenie RP. 8) Wykonawca zobowiązany jest dostarczyć w dniu przekazania przedmiotu zamówienia: -instrukcję obsługi w języku polskim (dot. podwozia i zabudowy) -katalog części zamiennych w formie obrazkowo numerycznej ( dot. zabudowy) -kartę gwarancyjną ( dot. podwozia i zabudowy) -certyfikat PM10 -wszystkie dokumenty, które są niezbędne do rejestracji przedmiotu Zamówienia na terenie RP. 9) Wykonawca zobowiązuje się także: - w terminie nie później niż 2 dni roboczych od daty protokolarnego przekazania przedmiotu niniejszego zamówienia, nieodpłatnie przeszkolić min 2 operatorów - w zakresie obsługi i eksploatacji zamiatarki stanowiącej przedmiot niniejszego zamówienia. </w:t>
      </w:r>
      <w:r w:rsidRPr="00FA1204">
        <w:br/>
      </w:r>
      <w:r w:rsidRPr="00FA1204">
        <w:br/>
      </w:r>
      <w:r w:rsidRPr="00FA1204">
        <w:rPr>
          <w:b/>
          <w:bCs/>
        </w:rPr>
        <w:t>Miejsce, w którym znajduje się zmieniany tekst:</w:t>
      </w:r>
      <w:r w:rsidRPr="00FA1204">
        <w:t xml:space="preserve"> </w:t>
      </w:r>
      <w:r w:rsidRPr="00FA1204">
        <w:br/>
      </w:r>
      <w:r w:rsidRPr="00FA1204">
        <w:rPr>
          <w:b/>
          <w:bCs/>
        </w:rPr>
        <w:t xml:space="preserve">Numer sekcji: </w:t>
      </w:r>
      <w:r w:rsidRPr="00FA1204">
        <w:t xml:space="preserve">II </w:t>
      </w:r>
      <w:r w:rsidRPr="00FA1204">
        <w:br/>
      </w:r>
      <w:r w:rsidRPr="00FA1204">
        <w:rPr>
          <w:b/>
          <w:bCs/>
        </w:rPr>
        <w:t xml:space="preserve">Punkt: </w:t>
      </w:r>
      <w:r w:rsidRPr="00FA1204">
        <w:t xml:space="preserve">II.8) </w:t>
      </w:r>
      <w:r w:rsidRPr="00FA1204">
        <w:br/>
      </w:r>
      <w:r w:rsidRPr="00FA1204">
        <w:rPr>
          <w:b/>
          <w:bCs/>
        </w:rPr>
        <w:t xml:space="preserve">W ogłoszeniu jest: </w:t>
      </w:r>
      <w:r w:rsidRPr="00FA1204">
        <w:t xml:space="preserve">Okres, w którym realizowane będzie zamówienie lub okres, na który została zawarta umowa ramowa lub okres, na który został ustanowiony dynamiczny system zakupów: miesiącach: lub dniach: lub data rozpoczęcia: lub zakończenia: 2019-08-14 </w:t>
      </w:r>
      <w:r w:rsidRPr="00FA1204">
        <w:br/>
      </w:r>
      <w:r w:rsidRPr="00FA1204">
        <w:rPr>
          <w:b/>
          <w:bCs/>
        </w:rPr>
        <w:t xml:space="preserve">W ogłoszeniu powinno być: </w:t>
      </w:r>
      <w:r w:rsidRPr="00FA1204">
        <w:t xml:space="preserve">Okres, w którym realizowane będzie zamówienie lub okres, na który została zawarta umowa ramowa lub okres, na który został ustanowiony dynamiczny system zakupów: miesiącach: lub dniach: lub data rozpoczęcia: lub zakończenia: 2019-10-09 </w:t>
      </w:r>
      <w:r w:rsidRPr="00FA1204">
        <w:br/>
      </w:r>
      <w:r w:rsidRPr="00FA1204">
        <w:br/>
      </w:r>
      <w:r w:rsidRPr="00FA1204">
        <w:rPr>
          <w:b/>
          <w:bCs/>
        </w:rPr>
        <w:t>Miejsce, w którym znajduje się zmieniany tekst:</w:t>
      </w:r>
      <w:r w:rsidRPr="00FA1204">
        <w:t xml:space="preserve"> </w:t>
      </w:r>
      <w:r w:rsidRPr="00FA1204">
        <w:br/>
      </w:r>
      <w:r w:rsidRPr="00FA1204">
        <w:rPr>
          <w:b/>
          <w:bCs/>
        </w:rPr>
        <w:t xml:space="preserve">Numer sekcji: </w:t>
      </w:r>
      <w:r w:rsidRPr="00FA1204">
        <w:t xml:space="preserve">IV </w:t>
      </w:r>
      <w:r w:rsidRPr="00FA1204">
        <w:br/>
      </w:r>
      <w:r w:rsidRPr="00FA1204">
        <w:rPr>
          <w:b/>
          <w:bCs/>
        </w:rPr>
        <w:t xml:space="preserve">Punkt: </w:t>
      </w:r>
      <w:r w:rsidRPr="00FA1204">
        <w:t xml:space="preserve">IV.6.2) </w:t>
      </w:r>
      <w:r w:rsidRPr="00FA1204">
        <w:br/>
      </w:r>
      <w:r w:rsidRPr="00FA1204">
        <w:rPr>
          <w:b/>
          <w:bCs/>
        </w:rPr>
        <w:t xml:space="preserve">W ogłoszeniu jest: </w:t>
      </w:r>
      <w:r w:rsidRPr="00FA1204">
        <w:t xml:space="preserve">Termin składania ofert lub wniosków o dopuszczenie do udziału w postępowaniu: Data: 2019-07-16,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FA1204">
        <w:br/>
      </w:r>
      <w:r w:rsidRPr="00FA1204">
        <w:rPr>
          <w:b/>
          <w:bCs/>
        </w:rPr>
        <w:t xml:space="preserve">W ogłoszeniu powinno być: </w:t>
      </w:r>
      <w:r w:rsidRPr="00FA1204">
        <w:t xml:space="preserve">Termin składania ofert lub wniosków o dopuszczenie do udziału w postępowaniu: Data: 2019-07-23,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DD"/>
    <w:rsid w:val="0032700C"/>
    <w:rsid w:val="00E86EDD"/>
    <w:rsid w:val="00FA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3C94-B2D0-42F0-A66C-14080A93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2019-07-12T11:32:00Z</dcterms:created>
  <dcterms:modified xsi:type="dcterms:W3CDTF">2019-07-12T11:32:00Z</dcterms:modified>
</cp:coreProperties>
</file>