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  <w:r w:rsidRPr="005C2871">
        <w:rPr>
          <w:rFonts w:ascii="Times New Roman" w:hAnsi="Times New Roman" w:cs="Times New Roman"/>
        </w:rPr>
        <w:t xml:space="preserve">Znak sprawy: BZP-I.271.79.2018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C2871">
        <w:rPr>
          <w:rFonts w:ascii="Times New Roman" w:hAnsi="Times New Roman" w:cs="Times New Roman"/>
        </w:rPr>
        <w:t xml:space="preserve">  Tarnobrzeg, 7 września  2018r.</w:t>
      </w: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5C2871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5C2871">
        <w:rPr>
          <w:rFonts w:ascii="Times New Roman" w:hAnsi="Times New Roman" w:cs="Times New Roman"/>
          <w:b/>
          <w:bCs/>
          <w:u w:val="single"/>
        </w:rPr>
        <w:t>Do wszystkich Wykonawców</w:t>
      </w:r>
    </w:p>
    <w:p w:rsidR="00070A20" w:rsidRPr="005C2871" w:rsidRDefault="00070A20" w:rsidP="005C2871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070A20" w:rsidRPr="005C2871" w:rsidRDefault="00070A20" w:rsidP="005C2871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070A20" w:rsidRPr="005C2871" w:rsidRDefault="00070A20" w:rsidP="005C2871">
      <w:pPr>
        <w:jc w:val="center"/>
        <w:rPr>
          <w:rFonts w:ascii="Times New Roman" w:hAnsi="Times New Roman" w:cs="Times New Roman"/>
          <w:b/>
          <w:bCs/>
        </w:rPr>
      </w:pPr>
      <w:r w:rsidRPr="005C2871">
        <w:rPr>
          <w:rFonts w:ascii="Times New Roman" w:hAnsi="Times New Roman" w:cs="Times New Roman"/>
          <w:b/>
          <w:bCs/>
        </w:rPr>
        <w:t xml:space="preserve">ODPOWIEDŹ NA PYTANIE </w:t>
      </w:r>
    </w:p>
    <w:p w:rsidR="00070A20" w:rsidRPr="005C2871" w:rsidRDefault="00070A20" w:rsidP="005C2871">
      <w:pPr>
        <w:jc w:val="center"/>
        <w:rPr>
          <w:rFonts w:ascii="Times New Roman" w:hAnsi="Times New Roman" w:cs="Times New Roman"/>
          <w:b/>
          <w:bCs/>
        </w:rPr>
      </w:pPr>
    </w:p>
    <w:p w:rsidR="00070A20" w:rsidRPr="005C2871" w:rsidRDefault="00070A20" w:rsidP="005C2871">
      <w:pPr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871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5C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postępowania o udzielenie zamówienia publicznego prowadzonego w trybie przetargu nieograniczonego na zadanie pn.: „Przebudowa ulicy dojazdowej – Błonie wraz </w:t>
      </w:r>
      <w:r w:rsidRPr="005C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przebudową ul. Ocickiej na os. Ocice w Tarnobrzegu”- znak sprawy: BZP-I.271.79.2018</w:t>
      </w: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  <w:r w:rsidRPr="005C2871">
        <w:rPr>
          <w:rFonts w:ascii="Times New Roman" w:hAnsi="Times New Roman" w:cs="Times New Roman"/>
        </w:rPr>
        <w:t xml:space="preserve">Zgodnie z art. 38 ust. 2 (t.j. Dz. U. z 2017 r. poz. 1579 ze zm.) Gmina Tarnobrzeg, ul. Kościuszki 32, 39-400 Tarnobrzeg przekazuje Wykonawcom treść pytania z wyjaśnieniem: </w:t>
      </w: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Default="00070A20"/>
    <w:p w:rsidR="00070A20" w:rsidRDefault="00070A20" w:rsidP="00D93A0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70A20" w:rsidRDefault="00070A20" w:rsidP="00D93A0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pytania :</w:t>
      </w:r>
    </w:p>
    <w:p w:rsidR="00070A20" w:rsidRDefault="00070A20" w:rsidP="00D93A0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0A20" w:rsidRPr="00CD5941" w:rsidRDefault="00070A20" w:rsidP="00CD5941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1:</w:t>
      </w:r>
      <w:r w:rsidRPr="00CD5941">
        <w:rPr>
          <w:rFonts w:ascii="Times New Roman" w:hAnsi="Times New Roman" w:cs="Times New Roman"/>
          <w:sz w:val="24"/>
          <w:szCs w:val="24"/>
        </w:rPr>
        <w:t xml:space="preserve"> Czy Zamawiający wymaga inwentaryzacji geodezyjnej powykonawczej oraz projektu organizacji ruchu na czas robót?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A20" w:rsidRPr="00D93A09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4DA">
        <w:rPr>
          <w:rFonts w:ascii="Times New Roman" w:hAnsi="Times New Roman" w:cs="Times New Roman"/>
          <w:sz w:val="24"/>
          <w:szCs w:val="24"/>
          <w:u w:val="single"/>
        </w:rPr>
        <w:t>Odp</w:t>
      </w:r>
      <w:r>
        <w:rPr>
          <w:rFonts w:ascii="Times New Roman" w:hAnsi="Times New Roman" w:cs="Times New Roman"/>
          <w:sz w:val="24"/>
          <w:szCs w:val="24"/>
          <w:u w:val="single"/>
        </w:rPr>
        <w:t>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3A09">
        <w:rPr>
          <w:rFonts w:ascii="Times New Roman" w:hAnsi="Times New Roman" w:cs="Times New Roman"/>
          <w:b/>
          <w:bCs/>
          <w:sz w:val="24"/>
          <w:szCs w:val="24"/>
        </w:rPr>
        <w:t xml:space="preserve">Tak,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93A09">
        <w:rPr>
          <w:rFonts w:ascii="Times New Roman" w:hAnsi="Times New Roman" w:cs="Times New Roman"/>
          <w:b/>
          <w:bCs/>
          <w:sz w:val="24"/>
          <w:szCs w:val="24"/>
        </w:rPr>
        <w:t>amawiający wymaga inwentaryzacji powykonawczej, jak również Projektu organizacji ruchu na czas prowadzenia robót.</w:t>
      </w:r>
    </w:p>
    <w:p w:rsidR="00070A20" w:rsidRDefault="00070A20" w:rsidP="00D93A0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0A20" w:rsidRDefault="00070A20" w:rsidP="00D93A0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0A20" w:rsidRDefault="00070A20" w:rsidP="00CD5941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2</w:t>
      </w:r>
      <w:r w:rsidRPr="00CD594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5941">
        <w:rPr>
          <w:rFonts w:ascii="Times New Roman" w:hAnsi="Times New Roman" w:cs="Times New Roman"/>
          <w:sz w:val="24"/>
          <w:szCs w:val="24"/>
        </w:rPr>
        <w:t xml:space="preserve"> Do kogo należy materiał w wycinki drzew? Jeżeli do Zamawiającego proszę </w:t>
      </w:r>
      <w:r>
        <w:rPr>
          <w:rFonts w:ascii="Times New Roman" w:hAnsi="Times New Roman" w:cs="Times New Roman"/>
          <w:sz w:val="24"/>
          <w:szCs w:val="24"/>
        </w:rPr>
        <w:br/>
      </w:r>
      <w:r w:rsidRPr="00CD5941">
        <w:rPr>
          <w:rFonts w:ascii="Times New Roman" w:hAnsi="Times New Roman" w:cs="Times New Roman"/>
          <w:sz w:val="24"/>
          <w:szCs w:val="24"/>
        </w:rPr>
        <w:t>o podanie odległości odwozu.</w:t>
      </w:r>
    </w:p>
    <w:p w:rsidR="00070A20" w:rsidRPr="00D93A09" w:rsidRDefault="00070A20" w:rsidP="00D93A0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0A20" w:rsidRPr="00D93A09" w:rsidRDefault="00070A20" w:rsidP="00D93A0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4DA">
        <w:rPr>
          <w:rFonts w:ascii="Times New Roman" w:hAnsi="Times New Roman" w:cs="Times New Roman"/>
          <w:sz w:val="24"/>
          <w:szCs w:val="24"/>
          <w:u w:val="single"/>
        </w:rPr>
        <w:t>Odp</w:t>
      </w:r>
      <w:r>
        <w:rPr>
          <w:rFonts w:ascii="Times New Roman" w:hAnsi="Times New Roman" w:cs="Times New Roman"/>
          <w:sz w:val="24"/>
          <w:szCs w:val="24"/>
          <w:u w:val="single"/>
        </w:rPr>
        <w:t>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Materiał z wycinki drzew należy do Zamawiającego. Miejsce złożenia materiału: teren Rejonu Dróg Miejskich, Dąbrówki 44, 39-400 Tarnobrzeg.</w:t>
      </w:r>
    </w:p>
    <w:p w:rsidR="00070A20" w:rsidRDefault="00070A20"/>
    <w:p w:rsidR="00070A20" w:rsidRDefault="00070A20" w:rsidP="00C10C32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3:</w:t>
      </w:r>
      <w:r w:rsidRPr="00CD5941">
        <w:rPr>
          <w:rFonts w:ascii="Times New Roman" w:hAnsi="Times New Roman" w:cs="Times New Roman"/>
          <w:sz w:val="24"/>
          <w:szCs w:val="24"/>
        </w:rPr>
        <w:t xml:space="preserve"> </w:t>
      </w:r>
      <w:r w:rsidRPr="00C10C32">
        <w:rPr>
          <w:rFonts w:ascii="Times New Roman" w:hAnsi="Times New Roman" w:cs="Times New Roman"/>
          <w:sz w:val="24"/>
          <w:szCs w:val="24"/>
        </w:rPr>
        <w:t xml:space="preserve">Do kogo należy grunt pochodzący z robót ziemnych, destrukt z frezowania, kruszywo z rozbiórki oraz rozebrane elementy przepustów? Jeżeli </w:t>
      </w:r>
      <w:r>
        <w:rPr>
          <w:rFonts w:ascii="Times New Roman" w:hAnsi="Times New Roman" w:cs="Times New Roman"/>
          <w:sz w:val="24"/>
          <w:szCs w:val="24"/>
        </w:rPr>
        <w:br/>
      </w:r>
      <w:r w:rsidRPr="00C10C32">
        <w:rPr>
          <w:rFonts w:ascii="Times New Roman" w:hAnsi="Times New Roman" w:cs="Times New Roman"/>
          <w:sz w:val="24"/>
          <w:szCs w:val="24"/>
        </w:rPr>
        <w:t>do Zamawiającego proszę o podanie odległości odwozu.</w:t>
      </w:r>
    </w:p>
    <w:p w:rsidR="00070A20" w:rsidRDefault="00070A20"/>
    <w:p w:rsidR="00070A20" w:rsidRPr="00D93A09" w:rsidRDefault="00070A20" w:rsidP="003174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3174D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74DA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 xml:space="preserve">Materiały z rozbiórki nadające się do ponownego wbudowania </w:t>
      </w:r>
      <w:r w:rsidRPr="003174DA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br/>
        <w:t>i wykorzystania stanowią własność Zamawiającego i zgodnie z jego decyzją, mogą być zastosowane przez Wykonawcę do wykonania robót lub zostaną przewiezione na miejsce wskazane przez Inspektora nadzoru (Przedstawiciela Zamawiającego)</w:t>
      </w:r>
      <w:r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174DA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 xml:space="preserve">zgodnie </w:t>
      </w:r>
      <w:r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br/>
      </w:r>
      <w:r w:rsidRPr="003174DA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z projektem umowy</w:t>
      </w:r>
      <w:r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10C32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 xml:space="preserve"> 11 ust. 5, stanowiącym załącznik do SIWZ.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złożenia materiałów z rozbiórki: teren Rejonu Dróg Miejskich, Dąbrówki 44, 39-400 Tarnobrzeg.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A20" w:rsidRDefault="00070A20" w:rsidP="00C10C32">
      <w:pPr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4:</w:t>
      </w:r>
      <w:r w:rsidRPr="00CD5941">
        <w:rPr>
          <w:rFonts w:ascii="Times New Roman" w:hAnsi="Times New Roman" w:cs="Times New Roman"/>
          <w:sz w:val="24"/>
          <w:szCs w:val="24"/>
        </w:rPr>
        <w:t xml:space="preserve"> </w:t>
      </w:r>
      <w:r w:rsidRPr="00C10C32">
        <w:rPr>
          <w:rFonts w:ascii="Times New Roman" w:hAnsi="Times New Roman" w:cs="Times New Roman"/>
          <w:sz w:val="24"/>
          <w:szCs w:val="24"/>
        </w:rPr>
        <w:t>Czy należy w wycenie uwzględnić ułożenie rur osłonowych na sieciach teletechnicznych pod zjazdami?</w:t>
      </w:r>
    </w:p>
    <w:p w:rsidR="00070A20" w:rsidRDefault="00070A20" w:rsidP="00C10C32">
      <w:pPr>
        <w:ind w:left="0" w:firstLine="0"/>
      </w:pP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Tak, w  wycenie należy uwzględnić ułożenie rur na sieciach teletechnicznych miejscach wskazanych w projekcie i wskazanych w warunkach technicznych.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A20" w:rsidRDefault="00070A20" w:rsidP="00C10C32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5:</w:t>
      </w:r>
      <w:r w:rsidRPr="00CD5941">
        <w:rPr>
          <w:rFonts w:ascii="Times New Roman" w:hAnsi="Times New Roman" w:cs="Times New Roman"/>
          <w:sz w:val="24"/>
          <w:szCs w:val="24"/>
        </w:rPr>
        <w:t xml:space="preserve"> </w:t>
      </w:r>
      <w:r w:rsidRPr="00C10C32">
        <w:rPr>
          <w:rFonts w:ascii="Times New Roman" w:hAnsi="Times New Roman" w:cs="Times New Roman"/>
          <w:sz w:val="24"/>
          <w:szCs w:val="24"/>
        </w:rPr>
        <w:t>Czy Wykonawca ma uwzględnić w wycenie zakup gruntu na nasypy?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Tak, materiał na nasypy Wykonawca powinien uwzględnić w swojej wycenie.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A20" w:rsidRDefault="00070A20" w:rsidP="00C10C3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6:</w:t>
      </w:r>
      <w:r w:rsidRPr="00CD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nawierzchnia zjazdów ma być wykonana z kostki brukowej betonowej gr. 8 cm jak to przedstawiono na rys. nr 5</w:t>
      </w:r>
      <w:r w:rsidRPr="00C10C32">
        <w:rPr>
          <w:rFonts w:ascii="Times New Roman" w:hAnsi="Times New Roman" w:cs="Times New Roman"/>
          <w:sz w:val="24"/>
          <w:szCs w:val="24"/>
        </w:rPr>
        <w:t>?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Tak, nawierzchnie zjazdów należy wykonać z kostki brukowej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 grubości 8 cm.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A20" w:rsidRDefault="00070A20" w:rsidP="00C10C32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7:</w:t>
      </w:r>
      <w:r w:rsidRPr="00CD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nawierzchnia z SMA 11 ma być wykonana na całym odcinku ul. Ocickiej (140 mb)? Proszę o wskazanie, w której pozycji przedmiarowej ujęto nawierzchnię z SMA.</w:t>
      </w:r>
    </w:p>
    <w:p w:rsidR="00070A20" w:rsidRPr="00D93A09" w:rsidRDefault="00070A20" w:rsidP="00D93A0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A20" w:rsidRPr="00D93A09" w:rsidRDefault="00070A20" w:rsidP="005C262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 załącza skorygowany przedmiar zamienny uwzględniający brakujące nawierzchnie SMA – poz. 27. Równocześnie skorygowano poz. 26 – omyłkowo warstwę wiążącą policzono w dwóch pozycjach zamiast wiążącą i ścieralną.</w:t>
      </w:r>
    </w:p>
    <w:p w:rsidR="00070A20" w:rsidRDefault="00070A20" w:rsidP="00D93A0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A20" w:rsidRPr="00D93A09" w:rsidRDefault="00070A20" w:rsidP="00D93A0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Zamawiający udostępnia zmodyfikowany przedmiar.</w:t>
      </w:r>
    </w:p>
    <w:p w:rsidR="00070A20" w:rsidRDefault="00070A20"/>
    <w:sectPr w:rsidR="00070A20" w:rsidSect="005C2871">
      <w:pgSz w:w="11906" w:h="16838"/>
      <w:pgMar w:top="32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09"/>
    <w:rsid w:val="00070A20"/>
    <w:rsid w:val="00193E5F"/>
    <w:rsid w:val="003174DA"/>
    <w:rsid w:val="00553F8A"/>
    <w:rsid w:val="005C2624"/>
    <w:rsid w:val="005C2871"/>
    <w:rsid w:val="007B34EC"/>
    <w:rsid w:val="0082554D"/>
    <w:rsid w:val="008F69AA"/>
    <w:rsid w:val="009E72CF"/>
    <w:rsid w:val="00C10C32"/>
    <w:rsid w:val="00C1562E"/>
    <w:rsid w:val="00C63A03"/>
    <w:rsid w:val="00CC134A"/>
    <w:rsid w:val="00CD5941"/>
    <w:rsid w:val="00D17E46"/>
    <w:rsid w:val="00D93A09"/>
    <w:rsid w:val="00E27D33"/>
    <w:rsid w:val="00E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33"/>
    <w:pPr>
      <w:ind w:left="714" w:hanging="35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174DA"/>
    <w:rPr>
      <w:rFonts w:ascii="MS Reference Sans Serif" w:hAnsi="MS Reference Sans Serif" w:cs="MS Reference Sans Serif"/>
      <w:sz w:val="18"/>
      <w:szCs w:val="18"/>
    </w:rPr>
  </w:style>
  <w:style w:type="paragraph" w:customStyle="1" w:styleId="Tekstpodstawowywcity22">
    <w:name w:val="Tekst podstawowy wcięty 22"/>
    <w:basedOn w:val="Normal"/>
    <w:uiPriority w:val="99"/>
    <w:rsid w:val="005C2871"/>
    <w:pPr>
      <w:suppressAutoHyphens/>
      <w:ind w:left="284" w:firstLine="0"/>
    </w:pPr>
    <w:rPr>
      <w:rFonts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422</Words>
  <Characters>2537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M.Harnik</dc:creator>
  <cp:keywords/>
  <dc:description/>
  <cp:lastModifiedBy>a.straburzenska</cp:lastModifiedBy>
  <cp:revision>6</cp:revision>
  <cp:lastPrinted>2018-09-07T12:14:00Z</cp:lastPrinted>
  <dcterms:created xsi:type="dcterms:W3CDTF">2018-09-07T10:42:00Z</dcterms:created>
  <dcterms:modified xsi:type="dcterms:W3CDTF">2018-09-07T12:15:00Z</dcterms:modified>
</cp:coreProperties>
</file>