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t>Adres strony internetowej, na której Zamawiający udostępnia Specyfikację Istotnych Warunków Zamówienia:</w:t>
      </w:r>
    </w:p>
    <w:p w:rsidR="00B92CC7" w:rsidRPr="00B92CC7" w:rsidRDefault="00B92CC7" w:rsidP="00B92CC7">
      <w:pPr>
        <w:rPr>
          <w:sz w:val="20"/>
          <w:szCs w:val="20"/>
        </w:rPr>
      </w:pPr>
      <w:hyperlink r:id="rId5" w:tgtFrame="_blank" w:history="1">
        <w:r w:rsidRPr="00B92CC7">
          <w:rPr>
            <w:rStyle w:val="Hipercze"/>
            <w:sz w:val="20"/>
            <w:szCs w:val="20"/>
          </w:rPr>
          <w:t>www.tarnobrzeg.eobip.pl</w:t>
        </w:r>
      </w:hyperlink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pict>
          <v:rect id="_x0000_i1025" style="width:0;height:1.5pt" o:hralign="center" o:hrstd="t" o:hrnoshade="t" o:hr="t" fillcolor="black" stroked="f"/>
        </w:pic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Tarnobrzeg: Bezgotówkowy zakup paliw płynnych do samochodów służbowych Urzędu Miasta i Ochotniczych Straży Pożarnych w Tarnobrzegu</w:t>
      </w:r>
      <w:r w:rsidRPr="00B92CC7">
        <w:rPr>
          <w:sz w:val="20"/>
          <w:szCs w:val="20"/>
        </w:rPr>
        <w:br/>
      </w:r>
      <w:r w:rsidRPr="00B92CC7">
        <w:rPr>
          <w:b/>
          <w:bCs/>
          <w:sz w:val="20"/>
          <w:szCs w:val="20"/>
        </w:rPr>
        <w:t>Numer ogłoszenia: 27715 - 2015; data zamieszczenia: 27.02.2015</w:t>
      </w:r>
      <w:r w:rsidRPr="00B92CC7">
        <w:rPr>
          <w:sz w:val="20"/>
          <w:szCs w:val="20"/>
        </w:rPr>
        <w:br/>
        <w:t>OGŁOSZENIE O ZAMÓWIENIU - dostawy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Zamieszczanie ogłoszenia:</w:t>
      </w:r>
      <w:r w:rsidRPr="00B92CC7">
        <w:rPr>
          <w:sz w:val="20"/>
          <w:szCs w:val="20"/>
        </w:rPr>
        <w:t xml:space="preserve"> obowiązkowe.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Ogłoszenie dotyczy:</w:t>
      </w:r>
      <w:r w:rsidRPr="00B92CC7">
        <w:rPr>
          <w:sz w:val="20"/>
          <w:szCs w:val="20"/>
        </w:rPr>
        <w:t xml:space="preserve"> zamówienia publicznego.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t>SEKCJA I: ZAMAWIAJĄCY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I. 1) NAZWA I ADRES:</w:t>
      </w:r>
      <w:r w:rsidRPr="00B92CC7">
        <w:rPr>
          <w:sz w:val="20"/>
          <w:szCs w:val="20"/>
        </w:rPr>
        <w:t xml:space="preserve"> Prezydent Miasta Tarnobrzega , ul. Kościuszki 32, 39-400 Tarnobrzeg, woj. podkarpackie, tel. 015 8226570, faks 015 8222504.</w:t>
      </w:r>
    </w:p>
    <w:p w:rsidR="00B92CC7" w:rsidRPr="00B92CC7" w:rsidRDefault="00B92CC7" w:rsidP="00B92CC7">
      <w:pPr>
        <w:numPr>
          <w:ilvl w:val="0"/>
          <w:numId w:val="1"/>
        </w:num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Adres strony internetowej zamawiającego:</w:t>
      </w:r>
      <w:r w:rsidRPr="00B92CC7">
        <w:rPr>
          <w:sz w:val="20"/>
          <w:szCs w:val="20"/>
        </w:rPr>
        <w:t xml:space="preserve"> www.tarnobrzeg.pl</w:t>
      </w:r>
    </w:p>
    <w:p w:rsidR="00B92CC7" w:rsidRPr="00B92CC7" w:rsidRDefault="00B92CC7" w:rsidP="00B92CC7">
      <w:pPr>
        <w:numPr>
          <w:ilvl w:val="0"/>
          <w:numId w:val="1"/>
        </w:num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Adres strony internetowej, pod którym dostępne są informacje dotyczące dynamicznego systemu zakupów:</w:t>
      </w:r>
      <w:r w:rsidRPr="00B92CC7">
        <w:rPr>
          <w:sz w:val="20"/>
          <w:szCs w:val="20"/>
        </w:rPr>
        <w:t xml:space="preserve"> www.tarnobrzeg.pl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I. 2) RODZAJ ZAMAWIAJĄCEGO:</w:t>
      </w:r>
      <w:r w:rsidRPr="00B92CC7">
        <w:rPr>
          <w:sz w:val="20"/>
          <w:szCs w:val="20"/>
        </w:rPr>
        <w:t xml:space="preserve"> Administracja samorządowa.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t>SEKCJA II: PRZEDMIOT ZAMÓWIENIA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II.1) OKREŚLENIE PRZEDMIOTU ZAMÓWIENIA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II.1.1) Nazwa nadana zamówieniu przez zamawiającego:</w:t>
      </w:r>
      <w:r w:rsidRPr="00B92CC7">
        <w:rPr>
          <w:sz w:val="20"/>
          <w:szCs w:val="20"/>
        </w:rPr>
        <w:t xml:space="preserve"> Bezgotówkowy zakup paliw płynnych do samochodów służbowych Urzędu Miasta i Ochotniczych Straży Pożarnych w Tarnobrzegu.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II.1.2) Rodzaj zamówienia:</w:t>
      </w:r>
      <w:r w:rsidRPr="00B92CC7">
        <w:rPr>
          <w:sz w:val="20"/>
          <w:szCs w:val="20"/>
        </w:rPr>
        <w:t xml:space="preserve"> dostawy.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II.1.4) Określenie przedmiotu oraz wielkości lub zakresu zamówienia:</w:t>
      </w:r>
      <w:r w:rsidRPr="00B92CC7">
        <w:rPr>
          <w:sz w:val="20"/>
          <w:szCs w:val="20"/>
        </w:rPr>
        <w:t xml:space="preserve"> 1.Przedmiotem zamówienia jest wykonanie zadania pn.: Bezgotówkowy zakup paliw płynnych do samochodów służbowych Urzędu Miasta i Ochotniczych Straży Pożarnych w Tarnobrzegu 2.Szczegółowy opis przedmiotu zamówienia: 2.1Przedmiotem zamówienia jest bezgotówkowy zakup oleju napędowego i benzyny bezołowiowej 95 do samochodów służbowych Urzędu Miasta i Ochotniczych Straży Pożarnych w Tarnobrzegu przez okres 24 miesięcy w stacjach paliw Wykonawcy zlokalizowanych na terenie miasta Tarnobrzega lub w odległości do 5 km w linii drogowej od Urzędu Miasta Tarnobrzega ul. Kościuszki 32. 2.2Wykonawca zobowiązany jest zapewnić minimum 1 stację paliw zlokalizowaną na terenie miasta Tarnobrzega lub w odległości do 5 km w linii drogowej od Urzędu Miasta Tarnobrzega ul. Kościuszki 32 czynną w godz. 600 - 2200. Sprzedaż będzie dokonywana w stacjach lub stacji paliw na terenie miasta Tarnobrzega lub w odległości do 5 km w linii drogowej od Urzędu Miasta Tarnobrzega ul. Kościuszki 32 na podstawie kart magnetycznych, dowodu wydania paliwa WZ lub asygnaty rozchodowej. 2.3Szacunkowa wielkość zapotrzebowania na zamawiane paliwo wynosi: Benzyna bezołowiowa 95 - ilość: 18 130 litrów Olej napędowy - ilość: 28 319 litrów 2.4Dostawa paliwa realizowana będzie sukcesywnie, w miarę pojawiających się potrzeb Zamawiającego, wynikających z odbywania wyjazdów służbowych, indywidualnie dla każdego samochodu, z wykorzystaniem elektronicznych kart paliwowych lub identyfikacyjnych uprawniających do dokonywania zakupów bezgotówkowych, a w przypadku ich braku na podstawie dowodu wydania paliwa WZ lub asygnaty rozchodowej. Wykonawca w załączeniu przedstawi procedurę regulującą postępowanie z kartami , dowodami WZ lub asygnatą rozchodową. Dowód wydania paliwa WZ lub asygnata rozchodowa zawiera: datę zakupu, ilość i rodzaj paliwa, obowiązującą w dacie sprzedaży cenę hurtową netto 1 litra paliwa ustaloną ze strony internetowej PKN ORLEN. Adres strony: www.orlen.pl w dniu zakupu, skorygowaną o stałą zadeklarowaną marżę, wartość zakupionego paliwa wraz z należnym podatkiem VAT, numer rejestracyjny pojazdu, imię i nazwisko pobierającego paliwo wraz z jego podpisem. 2.5Bezgotówkowy zakup paliwa musi umożliwiać prowadzenie ewidencji pobranego paliwa dla poszczególnych pojazdów z podaniem numeru </w:t>
      </w:r>
      <w:r w:rsidRPr="00B92CC7">
        <w:rPr>
          <w:sz w:val="20"/>
          <w:szCs w:val="20"/>
        </w:rPr>
        <w:lastRenderedPageBreak/>
        <w:t>rejestracyjnego, daty tankowania, miejsca tankowania, ilości pobranego paliwa, ceny paliwa ustalonej jako obowiązująca cena hurtowa netto 1 litra paliwa ustalona ze strony internetowej PKN ORLEN. Adres strony: www.orlen.pl , skorygowaną o stałą zadeklarowaną marżę. Do stawki netto każdorazowo zostanie doliczony podatek VAT zgodnie i w wysokości określonej obowiązującymi w tym zakresie przepisami. 2.6W dniu tankowania paliwa przez pracownika Zamawiającego, Wykonawca wpisuje w karcie drogowej pojazdu ilość pobranego paliwa, podpis i pieczątkę firmową Wykonawcy. Obowiązek przedłożenia karty drogowej należy do pracownika Zamawiającego, pobierającego paliwo na stacji. 2.7Zamawiający dokonywać będzie zapłaty za dokonane zakupy w ramach niniejszej umowy przelewem na podstawie faktur zbiorczych wystawionych w dwóch okresach przez Wykonawcę na podstawie dowodów wydania WZ lub asygnaty rozchodowej (jeżeli dotyczy): za okres od 1 każdego miesiąca do 15 dnia miesiąca i od 16 dnia do ostatniego dnia kalendarzowego danego miesiąca. 2.8Dostarczane paliwo musi spełniać wymagania określone w Rozporządzeniu Ministra Gospodarki i Pracy z dn. 09.12.2008 r. w sprawie wymagań jakościowych dla paliw ciekłych (</w:t>
      </w:r>
      <w:proofErr w:type="spellStart"/>
      <w:r w:rsidRPr="00B92CC7">
        <w:rPr>
          <w:sz w:val="20"/>
          <w:szCs w:val="20"/>
        </w:rPr>
        <w:t>Dz.U</w:t>
      </w:r>
      <w:proofErr w:type="spellEnd"/>
      <w:r w:rsidRPr="00B92CC7">
        <w:rPr>
          <w:sz w:val="20"/>
          <w:szCs w:val="20"/>
        </w:rPr>
        <w:t>. z 2013 r. poz. 1058) zgodnych z normą PN-EN 228 (etylina) oraz PN-EN 590 (olej napędowy).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II.1.6) Wspólny Słownik Zamówień (CPV):</w:t>
      </w:r>
      <w:r w:rsidRPr="00B92CC7">
        <w:rPr>
          <w:sz w:val="20"/>
          <w:szCs w:val="20"/>
        </w:rPr>
        <w:t xml:space="preserve"> 09.10.00.00-0, 09.13.21.00-4, 09.13.40.00-7.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II.1.7) Czy dopuszcza się złożenie oferty częściowej:</w:t>
      </w:r>
      <w:r w:rsidRPr="00B92CC7">
        <w:rPr>
          <w:sz w:val="20"/>
          <w:szCs w:val="20"/>
        </w:rPr>
        <w:t xml:space="preserve"> nie.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II.1.8) Czy dopuszcza się złożenie oferty wariantowej:</w:t>
      </w:r>
      <w:r w:rsidRPr="00B92CC7">
        <w:rPr>
          <w:sz w:val="20"/>
          <w:szCs w:val="20"/>
        </w:rPr>
        <w:t xml:space="preserve"> nie.</w:t>
      </w:r>
    </w:p>
    <w:p w:rsidR="00B92CC7" w:rsidRPr="00B92CC7" w:rsidRDefault="00B92CC7" w:rsidP="00B92CC7">
      <w:pPr>
        <w:rPr>
          <w:sz w:val="20"/>
          <w:szCs w:val="20"/>
        </w:rPr>
      </w:pP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II.2) CZAS TRWANIA ZAMÓWIENIA LUB TERMIN WYKONANIA:</w:t>
      </w:r>
      <w:r w:rsidRPr="00B92CC7">
        <w:rPr>
          <w:sz w:val="20"/>
          <w:szCs w:val="20"/>
        </w:rPr>
        <w:t xml:space="preserve"> Okres w miesiącach: 24.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t>SEKCJA III: INFORMACJE O CHARAKTERZE PRAWNYM, EKONOMICZNYM, FINANSOWYM I TECHNICZNYM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III.1) WADIUM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Informacja na temat wadium:</w:t>
      </w:r>
      <w:r w:rsidRPr="00B92CC7">
        <w:rPr>
          <w:sz w:val="20"/>
          <w:szCs w:val="20"/>
        </w:rPr>
        <w:t xml:space="preserve"> Zamawiający nie wymaga wniesienia wadium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III.2) ZALICZKI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III.3) WARUNKI UDZIAŁU W POSTĘPOWANIU ORAZ OPIS SPOSOBU DOKONYWANIA OCENY SPEŁNIANIA TYCH WARUNKÓW</w:t>
      </w:r>
    </w:p>
    <w:p w:rsidR="00B92CC7" w:rsidRPr="00B92CC7" w:rsidRDefault="00B92CC7" w:rsidP="00B92CC7">
      <w:pPr>
        <w:numPr>
          <w:ilvl w:val="0"/>
          <w:numId w:val="2"/>
        </w:num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 3.1) Uprawnienia do wykonywania określonej działalności lub czynności, jeżeli przepisy prawa nakładają obowiązek ich posiadania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Opis sposobu dokonywania oceny spełniania tego warunku</w:t>
      </w:r>
    </w:p>
    <w:p w:rsidR="00B92CC7" w:rsidRPr="00B92CC7" w:rsidRDefault="00B92CC7" w:rsidP="00B92CC7">
      <w:pPr>
        <w:numPr>
          <w:ilvl w:val="1"/>
          <w:numId w:val="2"/>
        </w:numPr>
        <w:rPr>
          <w:sz w:val="20"/>
          <w:szCs w:val="20"/>
        </w:rPr>
      </w:pPr>
      <w:r w:rsidRPr="00B92CC7">
        <w:rPr>
          <w:sz w:val="20"/>
          <w:szCs w:val="20"/>
        </w:rPr>
        <w:t xml:space="preserve">Zamawiający uzna warunek za spełniony jeżeli Wykonawca wykaże, że posiada uprawnienia niezbędne do wykonywania określonej działalności lub czynności, przepisy prawa nakładają obowiązek ich posiadania </w:t>
      </w:r>
      <w:proofErr w:type="spellStart"/>
      <w:r w:rsidRPr="00B92CC7">
        <w:rPr>
          <w:sz w:val="20"/>
          <w:szCs w:val="20"/>
        </w:rPr>
        <w:t>tj</w:t>
      </w:r>
      <w:proofErr w:type="spellEnd"/>
      <w:r w:rsidRPr="00B92CC7">
        <w:rPr>
          <w:sz w:val="20"/>
          <w:szCs w:val="20"/>
        </w:rPr>
        <w:t>: posiada aktualną koncesję na prowadzenie działalności gospodarczej w zakresie obrotu paliwami ciekłymi, zgodnie z przepisami ustawy z dnia 10 kwietnia 1997r. - Prawo Energetyczne (Dz. U. z 2012 r., poz. 1059, z 2013 r. poz. 984 i poz. 1238 i z 2014 r. poz. 457, 490, 900, 942, 1101, 1662)</w:t>
      </w:r>
    </w:p>
    <w:p w:rsidR="00B92CC7" w:rsidRPr="00B92CC7" w:rsidRDefault="00B92CC7" w:rsidP="00B92CC7">
      <w:pPr>
        <w:numPr>
          <w:ilvl w:val="0"/>
          <w:numId w:val="2"/>
        </w:num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III.3.2) Wiedza i doświadczenie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Opis sposobu dokonywania oceny spełniania tego warunku</w:t>
      </w:r>
    </w:p>
    <w:p w:rsidR="00B92CC7" w:rsidRPr="00B92CC7" w:rsidRDefault="00B92CC7" w:rsidP="00B92CC7">
      <w:pPr>
        <w:numPr>
          <w:ilvl w:val="1"/>
          <w:numId w:val="2"/>
        </w:numPr>
        <w:rPr>
          <w:sz w:val="20"/>
          <w:szCs w:val="20"/>
        </w:rPr>
      </w:pPr>
      <w:r w:rsidRPr="00B92CC7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B92CC7" w:rsidRPr="00B92CC7" w:rsidRDefault="00B92CC7" w:rsidP="00B92CC7">
      <w:pPr>
        <w:numPr>
          <w:ilvl w:val="0"/>
          <w:numId w:val="2"/>
        </w:num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III.3.3) Potencjał techniczny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Opis sposobu dokonywania oceny spełniania tego warunku</w:t>
      </w:r>
    </w:p>
    <w:p w:rsidR="00B92CC7" w:rsidRPr="00B92CC7" w:rsidRDefault="00B92CC7" w:rsidP="00B92CC7">
      <w:pPr>
        <w:numPr>
          <w:ilvl w:val="1"/>
          <w:numId w:val="2"/>
        </w:numPr>
        <w:rPr>
          <w:sz w:val="20"/>
          <w:szCs w:val="20"/>
        </w:rPr>
      </w:pPr>
      <w:r w:rsidRPr="00B92CC7">
        <w:rPr>
          <w:sz w:val="20"/>
          <w:szCs w:val="20"/>
        </w:rPr>
        <w:lastRenderedPageBreak/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B92CC7" w:rsidRPr="00B92CC7" w:rsidRDefault="00B92CC7" w:rsidP="00B92CC7">
      <w:pPr>
        <w:numPr>
          <w:ilvl w:val="0"/>
          <w:numId w:val="2"/>
        </w:num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III.3.4) Osoby zdolne do wykonania zamówienia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Opis sposobu dokonywania oceny spełniania tego warunku</w:t>
      </w:r>
    </w:p>
    <w:p w:rsidR="00B92CC7" w:rsidRPr="00B92CC7" w:rsidRDefault="00B92CC7" w:rsidP="00B92CC7">
      <w:pPr>
        <w:numPr>
          <w:ilvl w:val="1"/>
          <w:numId w:val="2"/>
        </w:numPr>
        <w:rPr>
          <w:sz w:val="20"/>
          <w:szCs w:val="20"/>
        </w:rPr>
      </w:pPr>
      <w:r w:rsidRPr="00B92CC7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B92CC7" w:rsidRPr="00B92CC7" w:rsidRDefault="00B92CC7" w:rsidP="00B92CC7">
      <w:pPr>
        <w:numPr>
          <w:ilvl w:val="0"/>
          <w:numId w:val="2"/>
        </w:num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III.3.5) Sytuacja ekonomiczna i finansowa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Opis sposobu dokonywania oceny spełniania tego warunku</w:t>
      </w:r>
    </w:p>
    <w:p w:rsidR="00B92CC7" w:rsidRPr="00B92CC7" w:rsidRDefault="00B92CC7" w:rsidP="00B92CC7">
      <w:pPr>
        <w:numPr>
          <w:ilvl w:val="1"/>
          <w:numId w:val="2"/>
        </w:numPr>
        <w:rPr>
          <w:sz w:val="20"/>
          <w:szCs w:val="20"/>
        </w:rPr>
      </w:pPr>
      <w:r w:rsidRPr="00B92CC7">
        <w:rPr>
          <w:sz w:val="20"/>
          <w:szCs w:val="20"/>
        </w:rPr>
        <w:t>Zamawiający nie precyzuje w tym zakresie żadnych wymagań, których spełnianie Wykonawca zobowiązany jest wykazać w sposób szczególny. Zamawiający uzna warunek za spełniony poprzez złożenie przez wykonawcę oświadczenia o spełnianiu warunków udziału w postępowaniu według wzoru - zał. nr 3 do SIWZ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B92CC7" w:rsidRPr="00B92CC7" w:rsidRDefault="00B92CC7" w:rsidP="00B92CC7">
      <w:pPr>
        <w:numPr>
          <w:ilvl w:val="0"/>
          <w:numId w:val="3"/>
        </w:numPr>
        <w:rPr>
          <w:sz w:val="20"/>
          <w:szCs w:val="20"/>
        </w:rPr>
      </w:pPr>
      <w:r w:rsidRPr="00B92CC7">
        <w:rPr>
          <w:sz w:val="20"/>
          <w:szCs w:val="20"/>
        </w:rPr>
        <w:t>potwierdzenie posiadania uprawnień do wykonywania określonej działalności lub czynności, jeżeli przepisy prawa nakładają obowiązek ich posiadania, w szczególności koncesje, zezwolenia lub licencje;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III.4.2) W zakresie potwierdzenia niepodlegania wykluczeniu na podstawie art. 24 ust. 1 ustawy, należy przedłożyć:</w:t>
      </w:r>
    </w:p>
    <w:p w:rsidR="00B92CC7" w:rsidRPr="00B92CC7" w:rsidRDefault="00B92CC7" w:rsidP="00B92CC7">
      <w:pPr>
        <w:numPr>
          <w:ilvl w:val="0"/>
          <w:numId w:val="4"/>
        </w:numPr>
        <w:rPr>
          <w:sz w:val="20"/>
          <w:szCs w:val="20"/>
        </w:rPr>
      </w:pPr>
      <w:r w:rsidRPr="00B92CC7">
        <w:rPr>
          <w:sz w:val="20"/>
          <w:szCs w:val="20"/>
        </w:rPr>
        <w:t>oświadczenie o braku podstaw do wykluczenia;</w:t>
      </w:r>
    </w:p>
    <w:p w:rsidR="00B92CC7" w:rsidRPr="00B92CC7" w:rsidRDefault="00B92CC7" w:rsidP="00B92CC7">
      <w:pPr>
        <w:numPr>
          <w:ilvl w:val="0"/>
          <w:numId w:val="4"/>
        </w:numPr>
        <w:rPr>
          <w:sz w:val="20"/>
          <w:szCs w:val="20"/>
        </w:rPr>
      </w:pPr>
      <w:r w:rsidRPr="00B92CC7">
        <w:rPr>
          <w:sz w:val="20"/>
          <w:szCs w:val="20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B92CC7" w:rsidRPr="00B92CC7" w:rsidRDefault="00B92CC7" w:rsidP="00B92CC7">
      <w:pPr>
        <w:numPr>
          <w:ilvl w:val="0"/>
          <w:numId w:val="4"/>
        </w:numPr>
        <w:rPr>
          <w:sz w:val="20"/>
          <w:szCs w:val="20"/>
        </w:rPr>
      </w:pPr>
      <w:r w:rsidRPr="00B92CC7">
        <w:rPr>
          <w:sz w:val="20"/>
          <w:szCs w:val="20"/>
        </w:rPr>
        <w:t>aktualne zaświadczenie właściwego naczelnika urzędu skarbowego potwierdzające, że wykonawca nie zalega z opłacaniem podatków, lub zaświadczenie,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92CC7" w:rsidRPr="00B92CC7" w:rsidRDefault="00B92CC7" w:rsidP="00B92CC7">
      <w:pPr>
        <w:numPr>
          <w:ilvl w:val="0"/>
          <w:numId w:val="4"/>
        </w:numPr>
        <w:rPr>
          <w:sz w:val="20"/>
          <w:szCs w:val="20"/>
        </w:rPr>
      </w:pPr>
      <w:r w:rsidRPr="00B92CC7">
        <w:rPr>
          <w:sz w:val="20"/>
          <w:szCs w:val="20"/>
        </w:rPr>
        <w:t>aktualne zaświadczenie właściwego oddziału Zakładu Ubezpieczeń Społecznych lub Kasy Rolniczego Ubezpieczenia Społecznego potwierdzające, że wykonawca nie zalega z opłacaniem składek na ubezpieczenia zdrowotne i społeczne, lub potwierdzenie, że uzyskał przewidziane prawem zwolnienie, odroczenie lub rozłożenie na raty zaległych płatności lub wstrzymanie w całości wykonania decyzji właściwego organu - wystawione nie wcześniej niż 3 miesiące przed upływem terminu składania wniosków o dopuszczenie do udziału w postępowaniu o udzielenie zamówienia albo składania ofert;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t>III.4.3) Dokumenty podmiotów zagranicznych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lastRenderedPageBreak/>
        <w:t>Jeżeli wykonawca ma siedzibę lub miejsce zamieszkania poza terytorium Rzeczypospolitej Polskiej, przedkłada: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t>III.4.3.1) dokument wystawiony w kraju, w którym ma siedzibę lub miejsce zamieszkania potwierdzający, że:</w:t>
      </w:r>
    </w:p>
    <w:p w:rsidR="00B92CC7" w:rsidRPr="00B92CC7" w:rsidRDefault="00B92CC7" w:rsidP="00B92CC7">
      <w:pPr>
        <w:numPr>
          <w:ilvl w:val="0"/>
          <w:numId w:val="5"/>
        </w:numPr>
        <w:rPr>
          <w:sz w:val="20"/>
          <w:szCs w:val="20"/>
        </w:rPr>
      </w:pPr>
      <w:r w:rsidRPr="00B92CC7">
        <w:rPr>
          <w:sz w:val="20"/>
          <w:szCs w:val="20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B92CC7" w:rsidRPr="00B92CC7" w:rsidRDefault="00B92CC7" w:rsidP="00B92CC7">
      <w:pPr>
        <w:numPr>
          <w:ilvl w:val="0"/>
          <w:numId w:val="5"/>
        </w:numPr>
        <w:rPr>
          <w:sz w:val="20"/>
          <w:szCs w:val="20"/>
        </w:rPr>
      </w:pPr>
      <w:r w:rsidRPr="00B92CC7">
        <w:rPr>
          <w:sz w:val="20"/>
          <w:szCs w:val="20"/>
        </w:rPr>
        <w:t>nie zalega z uiszczaniem podatków, opłat, składek na ubezpieczenie społeczne i zdrowotne albo że uzyskał przewidziane prawem zwolnienie, odroczenie lub rozłożenie na raty zaległych płatności lub wstrzymanie w całości wykonania decyzji właściwego organu - wystawiony nie wcześniej niż 3 miesiące przed upływem terminu składania wniosków o dopuszczenie do udziału w postępowaniu o udzielenie zamówienia albo składania ofert;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t>III.4.4) Dokumenty dotyczące przynależności do tej samej grupy kapitałowej</w:t>
      </w:r>
    </w:p>
    <w:p w:rsidR="00B92CC7" w:rsidRPr="00B92CC7" w:rsidRDefault="00B92CC7" w:rsidP="00B92CC7">
      <w:pPr>
        <w:numPr>
          <w:ilvl w:val="0"/>
          <w:numId w:val="6"/>
        </w:numPr>
        <w:rPr>
          <w:sz w:val="20"/>
          <w:szCs w:val="20"/>
        </w:rPr>
      </w:pPr>
      <w:r w:rsidRPr="00B92CC7">
        <w:rPr>
          <w:sz w:val="20"/>
          <w:szCs w:val="20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t>SEKCJA IV: PROCEDURA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IV.1) TRYB UDZIELENIA ZAMÓWIENIA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IV.1.1) Tryb udzielenia zamówienia:</w:t>
      </w:r>
      <w:r w:rsidRPr="00B92CC7">
        <w:rPr>
          <w:sz w:val="20"/>
          <w:szCs w:val="20"/>
        </w:rPr>
        <w:t xml:space="preserve"> przetarg nieograniczony.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IV.2) KRYTERIA OCENY OFERT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 xml:space="preserve">IV.2.1) Kryteria oceny ofert: </w:t>
      </w:r>
      <w:r w:rsidRPr="00B92CC7">
        <w:rPr>
          <w:sz w:val="20"/>
          <w:szCs w:val="20"/>
        </w:rPr>
        <w:t>najniższa cena.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IV.3) ZMIANA UMOWY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 xml:space="preserve">przewiduje się istotne zmiany postanowień zawartej umowy w stosunku do treści oferty, na podstawie której dokonano wyboru wykonawcy: 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Dopuszczalne zmiany postanowień umowy oraz określenie warunków zmian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sz w:val="20"/>
          <w:szCs w:val="20"/>
        </w:rPr>
        <w:t>Zamawiający przewiduje możliwość zmiany postanowień zawartej umowy w stosunku do treści oferty, na podstawie której dokonano wyboru Wykonawcy w następujących przypadkach: a) zmiana podyktowana zmianą przepisów prawa (w tym: zmiana stawki podatku VAT) b) wykaz pojazdów podlegających bezgotówkowemu tankowaniu sporządzony przez Zamawiającego.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IV.4) INFORMACJE ADMINISTRACYJNE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IV.4.1)</w:t>
      </w:r>
      <w:r w:rsidRPr="00B92CC7">
        <w:rPr>
          <w:sz w:val="20"/>
          <w:szCs w:val="20"/>
        </w:rPr>
        <w:t> </w:t>
      </w:r>
      <w:r w:rsidRPr="00B92CC7">
        <w:rPr>
          <w:b/>
          <w:bCs/>
          <w:sz w:val="20"/>
          <w:szCs w:val="20"/>
        </w:rPr>
        <w:t>Adres strony internetowej, na której jest dostępna specyfikacja istotnych warunków zamówienia:</w:t>
      </w:r>
      <w:r w:rsidRPr="00B92CC7">
        <w:rPr>
          <w:sz w:val="20"/>
          <w:szCs w:val="20"/>
        </w:rPr>
        <w:t xml:space="preserve"> www.tarnobrzeg.eobip.pl</w:t>
      </w:r>
      <w:r w:rsidRPr="00B92CC7">
        <w:rPr>
          <w:sz w:val="20"/>
          <w:szCs w:val="20"/>
        </w:rPr>
        <w:br/>
      </w:r>
      <w:r w:rsidRPr="00B92CC7">
        <w:rPr>
          <w:b/>
          <w:bCs/>
          <w:sz w:val="20"/>
          <w:szCs w:val="20"/>
        </w:rPr>
        <w:t>Specyfikację istotnych warunków zamówienia można uzyskać pod adresem:</w:t>
      </w:r>
      <w:r w:rsidRPr="00B92CC7">
        <w:rPr>
          <w:sz w:val="20"/>
          <w:szCs w:val="20"/>
        </w:rPr>
        <w:t xml:space="preserve"> Urząd Miasta Tarnobrzega, ul. Mickiewicza 7, 39-400 Tarnobrzeg, pok. 6.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IV.4.4) Termin składania wniosków o dopuszczenie do udziału w postępowaniu lub ofert:</w:t>
      </w:r>
      <w:r w:rsidRPr="00B92CC7">
        <w:rPr>
          <w:sz w:val="20"/>
          <w:szCs w:val="20"/>
        </w:rPr>
        <w:t xml:space="preserve"> 09.03.2015 godzina 10:00, miejsce: Kancelaria Ogólna Urzędu Miasta Tarnobrzega, ul. Mickiewicza 7, 39-400 Tarnobrzeg.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>IV.4.5) Termin związania ofertą:</w:t>
      </w:r>
      <w:r w:rsidRPr="00B92CC7">
        <w:rPr>
          <w:sz w:val="20"/>
          <w:szCs w:val="20"/>
        </w:rPr>
        <w:t xml:space="preserve"> okres w dniach: 30 (od ostatecznego terminu składania ofert).</w:t>
      </w:r>
    </w:p>
    <w:p w:rsidR="00B92CC7" w:rsidRPr="00B92CC7" w:rsidRDefault="00B92CC7" w:rsidP="00B92CC7">
      <w:pPr>
        <w:rPr>
          <w:sz w:val="20"/>
          <w:szCs w:val="20"/>
        </w:rPr>
      </w:pPr>
      <w:r w:rsidRPr="00B92CC7">
        <w:rPr>
          <w:b/>
          <w:bCs/>
          <w:sz w:val="20"/>
          <w:szCs w:val="20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B92CC7">
        <w:rPr>
          <w:sz w:val="20"/>
          <w:szCs w:val="20"/>
        </w:rPr>
        <w:t>nie</w:t>
      </w:r>
    </w:p>
    <w:p w:rsidR="006B72DC" w:rsidRPr="00B92CC7" w:rsidRDefault="006B72DC">
      <w:pPr>
        <w:rPr>
          <w:sz w:val="20"/>
          <w:szCs w:val="20"/>
        </w:rPr>
      </w:pPr>
      <w:bookmarkStart w:id="0" w:name="_GoBack"/>
      <w:bookmarkEnd w:id="0"/>
    </w:p>
    <w:sectPr w:rsidR="006B72DC" w:rsidRPr="00B92C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84A5F"/>
    <w:multiLevelType w:val="multilevel"/>
    <w:tmpl w:val="DBBAF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DE13B7B"/>
    <w:multiLevelType w:val="multilevel"/>
    <w:tmpl w:val="418C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905C9B"/>
    <w:multiLevelType w:val="multilevel"/>
    <w:tmpl w:val="EB7A4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36F3844"/>
    <w:multiLevelType w:val="multilevel"/>
    <w:tmpl w:val="AD6CA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AC4560B"/>
    <w:multiLevelType w:val="multilevel"/>
    <w:tmpl w:val="4EC8A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770EAB"/>
    <w:multiLevelType w:val="multilevel"/>
    <w:tmpl w:val="E7F68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0A6"/>
    <w:rsid w:val="005720A6"/>
    <w:rsid w:val="006B72DC"/>
    <w:rsid w:val="00B92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AB37B2-7901-49D6-9B66-775B609F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92CC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7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2093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rnobrzeg.eobi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1824</Words>
  <Characters>10945</Characters>
  <Application>Microsoft Office Word</Application>
  <DocSecurity>0</DocSecurity>
  <Lines>91</Lines>
  <Paragraphs>25</Paragraphs>
  <ScaleCrop>false</ScaleCrop>
  <Company/>
  <LinksUpToDate>false</LinksUpToDate>
  <CharactersWithSpaces>12744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M.Pasieka</cp:lastModifiedBy>
  <cp:revision>2</cp:revision>
  <dcterms:created xsi:type="dcterms:W3CDTF">2015-02-27T13:22:00Z</dcterms:created>
  <dcterms:modified xsi:type="dcterms:W3CDTF">2015-02-27T13:22:00Z</dcterms:modified>
</cp:coreProperties>
</file>