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96" w:rsidRPr="00606A96" w:rsidRDefault="00606A96" w:rsidP="00606A96">
      <w:pPr>
        <w:spacing w:after="0" w:line="260" w:lineRule="atLeast"/>
        <w:rPr>
          <w:rFonts w:ascii="Times New Roman" w:eastAsia="Times New Roman" w:hAnsi="Times New Roman" w:cs="Times New Roman"/>
          <w:sz w:val="20"/>
          <w:szCs w:val="20"/>
          <w:lang w:eastAsia="pl-PL"/>
        </w:rPr>
      </w:pPr>
      <w:bookmarkStart w:id="0" w:name="_GoBack"/>
      <w:r w:rsidRPr="00606A96">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606A96" w:rsidRPr="00606A96" w:rsidRDefault="00606A96" w:rsidP="00606A96">
      <w:pPr>
        <w:spacing w:after="240" w:line="260" w:lineRule="atLeast"/>
        <w:rPr>
          <w:rFonts w:ascii="Times New Roman" w:eastAsia="Times New Roman" w:hAnsi="Times New Roman" w:cs="Times New Roman"/>
          <w:sz w:val="20"/>
          <w:szCs w:val="20"/>
          <w:lang w:eastAsia="pl-PL"/>
        </w:rPr>
      </w:pPr>
      <w:hyperlink r:id="rId5" w:tgtFrame="_blank" w:history="1">
        <w:r w:rsidRPr="00606A96">
          <w:rPr>
            <w:rFonts w:ascii="Times New Roman" w:eastAsia="Times New Roman" w:hAnsi="Times New Roman" w:cs="Times New Roman"/>
            <w:color w:val="0000FF"/>
            <w:sz w:val="20"/>
            <w:szCs w:val="20"/>
            <w:u w:val="single"/>
            <w:lang w:eastAsia="pl-PL"/>
          </w:rPr>
          <w:t>www.tarnobrzeg.eobip.pl</w:t>
        </w:r>
      </w:hyperlink>
    </w:p>
    <w:p w:rsidR="00606A96" w:rsidRPr="00606A96" w:rsidRDefault="00606A96" w:rsidP="00606A96">
      <w:pPr>
        <w:spacing w:after="0"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pict>
          <v:rect id="_x0000_i1025" style="width:0;height:1.5pt" o:hralign="center" o:hrstd="t" o:hrnoshade="t" o:hr="t" fillcolor="black" stroked="f"/>
        </w:pict>
      </w:r>
    </w:p>
    <w:p w:rsidR="00606A96" w:rsidRPr="00606A96" w:rsidRDefault="00606A96" w:rsidP="00606A96">
      <w:pPr>
        <w:spacing w:before="100" w:beforeAutospacing="1" w:after="240"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Tarnobrzeg: Dowóz dzieci niepełnosprawnych w roku szkolnym 2014/2015 do Ośrodka Rehabilitacyjno-Edukacyjnego Radość Życia w Sandomierzu</w:t>
      </w:r>
      <w:r w:rsidRPr="00606A96">
        <w:rPr>
          <w:rFonts w:ascii="Times New Roman" w:eastAsia="Times New Roman" w:hAnsi="Times New Roman" w:cs="Times New Roman"/>
          <w:sz w:val="20"/>
          <w:szCs w:val="20"/>
          <w:lang w:eastAsia="pl-PL"/>
        </w:rPr>
        <w:br/>
      </w:r>
      <w:r w:rsidRPr="00606A96">
        <w:rPr>
          <w:rFonts w:ascii="Times New Roman" w:eastAsia="Times New Roman" w:hAnsi="Times New Roman" w:cs="Times New Roman"/>
          <w:b/>
          <w:bCs/>
          <w:sz w:val="20"/>
          <w:szCs w:val="20"/>
          <w:lang w:eastAsia="pl-PL"/>
        </w:rPr>
        <w:t>Numer ogłoszenia: 155173 - 2014; data zamieszczenia: 16.07.2014</w:t>
      </w:r>
      <w:r w:rsidRPr="00606A96">
        <w:rPr>
          <w:rFonts w:ascii="Times New Roman" w:eastAsia="Times New Roman" w:hAnsi="Times New Roman" w:cs="Times New Roman"/>
          <w:sz w:val="20"/>
          <w:szCs w:val="20"/>
          <w:lang w:eastAsia="pl-PL"/>
        </w:rPr>
        <w:br/>
        <w:t>OGŁOSZENIE O ZAMÓWIENIU - usługi</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Zamieszczanie ogłoszenia:</w:t>
      </w:r>
      <w:r w:rsidRPr="00606A96">
        <w:rPr>
          <w:rFonts w:ascii="Times New Roman" w:eastAsia="Times New Roman" w:hAnsi="Times New Roman" w:cs="Times New Roman"/>
          <w:sz w:val="20"/>
          <w:szCs w:val="20"/>
          <w:lang w:eastAsia="pl-PL"/>
        </w:rPr>
        <w:t xml:space="preserve"> obowiązkowe.</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Ogłoszenie dotyczy:</w:t>
      </w:r>
      <w:r w:rsidRPr="00606A96">
        <w:rPr>
          <w:rFonts w:ascii="Times New Roman" w:eastAsia="Times New Roman" w:hAnsi="Times New Roman" w:cs="Times New Roman"/>
          <w:sz w:val="20"/>
          <w:szCs w:val="20"/>
          <w:lang w:eastAsia="pl-PL"/>
        </w:rPr>
        <w:t xml:space="preserve"> zamówienia publicznego.</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SEKCJA I: ZAMAWIAJĄCY</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 1) NAZWA I ADRES:</w:t>
      </w:r>
      <w:r w:rsidRPr="00606A96">
        <w:rPr>
          <w:rFonts w:ascii="Times New Roman" w:eastAsia="Times New Roman" w:hAnsi="Times New Roman" w:cs="Times New Roman"/>
          <w:sz w:val="20"/>
          <w:szCs w:val="20"/>
          <w:lang w:eastAsia="pl-PL"/>
        </w:rPr>
        <w:t xml:space="preserve"> Prezydent Miasta Tarnobrzega , ul. Kościuszki 32, 39-400 Tarnobrzeg, woj. podkarpackie, tel. 015 8226570, faks 015 8222504.</w:t>
      </w:r>
    </w:p>
    <w:p w:rsidR="00606A96" w:rsidRPr="00606A96" w:rsidRDefault="00606A96" w:rsidP="00606A96">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Adres strony internetowej zamawiającego:</w:t>
      </w:r>
      <w:r w:rsidRPr="00606A96">
        <w:rPr>
          <w:rFonts w:ascii="Times New Roman" w:eastAsia="Times New Roman" w:hAnsi="Times New Roman" w:cs="Times New Roman"/>
          <w:sz w:val="20"/>
          <w:szCs w:val="20"/>
          <w:lang w:eastAsia="pl-PL"/>
        </w:rPr>
        <w:t xml:space="preserve"> www.tarnobrzeg.pl</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 2) RODZAJ ZAMAWIAJĄCEGO:</w:t>
      </w:r>
      <w:r w:rsidRPr="00606A96">
        <w:rPr>
          <w:rFonts w:ascii="Times New Roman" w:eastAsia="Times New Roman" w:hAnsi="Times New Roman" w:cs="Times New Roman"/>
          <w:sz w:val="20"/>
          <w:szCs w:val="20"/>
          <w:lang w:eastAsia="pl-PL"/>
        </w:rPr>
        <w:t xml:space="preserve"> Administracja samorządowa.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SEKCJA II: PRZEDMIOT ZAMÓWIENIA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 OKREŚLENIE PRZEDMIOTU ZAMÓWIENIA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II.1.1) Nazwa nadana zamówieniu przez zamawiającego:</w:t>
      </w:r>
      <w:r w:rsidRPr="00606A96">
        <w:rPr>
          <w:rFonts w:ascii="Times New Roman" w:eastAsia="Times New Roman" w:hAnsi="Times New Roman" w:cs="Times New Roman"/>
          <w:sz w:val="20"/>
          <w:szCs w:val="20"/>
          <w:lang w:eastAsia="pl-PL"/>
        </w:rPr>
        <w:t xml:space="preserve"> Dowóz dzieci niepełnosprawnych w roku szkolnym 2014/2015 do Ośrodka Rehabilitacyjno-Edukacyjnego Radość Życia w Sandomierzu.</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II.1.2) Rodzaj zamówienia:</w:t>
      </w:r>
      <w:r w:rsidRPr="00606A96">
        <w:rPr>
          <w:rFonts w:ascii="Times New Roman" w:eastAsia="Times New Roman" w:hAnsi="Times New Roman" w:cs="Times New Roman"/>
          <w:sz w:val="20"/>
          <w:szCs w:val="20"/>
          <w:lang w:eastAsia="pl-PL"/>
        </w:rPr>
        <w:t xml:space="preserve"> usługi.</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II.1.4) Określenie przedmiotu oraz wielkości lub zakresu zamówienia:</w:t>
      </w:r>
      <w:r w:rsidRPr="00606A96">
        <w:rPr>
          <w:rFonts w:ascii="Times New Roman" w:eastAsia="Times New Roman" w:hAnsi="Times New Roman" w:cs="Times New Roman"/>
          <w:sz w:val="20"/>
          <w:szCs w:val="20"/>
          <w:lang w:eastAsia="pl-PL"/>
        </w:rPr>
        <w:t xml:space="preserve"> 1.Przedmiotem zamówienia jest wykonanie zadania pn.: Dowóz dzieci niepełnosprawnych w roku szkolnym 2014/2015 do Ośrodka Rehabilitacyjno-Edukacyjnego Radość Życia w Sandomierzu. W roku szkolnym 2014/2015 dowóz i odwóz dzieci i uczniów niepełnosprawnych odbywać się będzie na trasie: Przywóz- od poniedziałku do piątku, 1 raz dziennie na trasie: Tarnobrzeg-Sandomierz tj. Kopernika 18 (przy Gimnazjum nr 2), ul. 11 Listopada, ul. Prusa, ul. Sikorskiego (przystanek przy WORD), Zakrzów, os. Sobów- Zatorze, Przyrzeczna, Sandomierz -ul. Trześniowska, ul. Opatowska 10. Wyjazd z ul. Kopernika 18 o godz. 7.30 Odwóz- od poniedziałku do piątku, 1 raz dziennie na trasie: Sandomierz- Tarnobrzeg tj.: Sandomierz -ul. Opatowska 10, ul. Trześniowska, os. Sobów- Zatorze, Przyrzeczna, Zakrzów, ul. Sikorskiego (przystanek przy WORD), ul. Prusa, ul. 11 Listopada, Kopernika 18 (przy Gimnazjum nr 2). Wyjazd z Ośrodka Rehabilitacyjno-Wychowawczego Radość Życia o godz.14.00. Ilość osób dowożona na w/w trasie (13): 12 uczniów, 1 opiekun. Wykonawca obliczając cenę przyjmuje szacunkową liczbę kursów w roku szkolnym 2014/2015 w liczbie 189 kursów. 2.Pojazd używany do transportu dzieci niepełnosprawnych musi być przystosowany do przewozu osób niepełnosprawnych zgodnie z przepisami ustawy Prawo o </w:t>
      </w:r>
      <w:r w:rsidRPr="00606A96">
        <w:rPr>
          <w:rFonts w:ascii="Times New Roman" w:eastAsia="Times New Roman" w:hAnsi="Times New Roman" w:cs="Times New Roman"/>
          <w:sz w:val="20"/>
          <w:szCs w:val="20"/>
          <w:lang w:eastAsia="pl-PL"/>
        </w:rPr>
        <w:lastRenderedPageBreak/>
        <w:t>ruchu drogowym (Dz. U. z 2012 r. Nr 0, poz. 1137). 3.Zamawiający zastrzega zmianę trasy, zmianę godziny odwozu i przywozu oraz zwiększenie liczby uczniów do 5. 4.Zamawiający wymaga aby pojazd do przewozu dzieci niepełnosprawnych wyposażony był w pasy bezpieczeństwa. 5.Wykonawca zobowiązuje się w przypadku awarii pojazdu w trakcie świadczenia usługi do niezwłocznego podstawienia zastępczego środka transportu - spełniającego wymogi, o których mowa w SIWZ oraz w czasie umożliwiającym punktualny przywóz i odwóz dzieci. 6.Na Wykonawcy spoczywa obowiązek, zawarcia umowy ubezpieczenia dla pojazdu (umowę obowiązkowego ubezpieczenia odpowiedzialności cywilnej OC) i dostarczenia Zamawiającemu kopii umowy ubezpieczeniowej..</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II.1.6) Wspólny Słownik Zamówień (CPV):</w:t>
      </w:r>
      <w:r w:rsidRPr="00606A96">
        <w:rPr>
          <w:rFonts w:ascii="Times New Roman" w:eastAsia="Times New Roman" w:hAnsi="Times New Roman" w:cs="Times New Roman"/>
          <w:sz w:val="20"/>
          <w:szCs w:val="20"/>
          <w:lang w:eastAsia="pl-PL"/>
        </w:rPr>
        <w:t xml:space="preserve"> 60.12.00.00-8.</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II.1.7) Czy dopuszcza się złożenie oferty częściowej:</w:t>
      </w:r>
      <w:r w:rsidRPr="00606A96">
        <w:rPr>
          <w:rFonts w:ascii="Times New Roman" w:eastAsia="Times New Roman" w:hAnsi="Times New Roman" w:cs="Times New Roman"/>
          <w:sz w:val="20"/>
          <w:szCs w:val="20"/>
          <w:lang w:eastAsia="pl-PL"/>
        </w:rPr>
        <w:t xml:space="preserve"> nie.</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II.1.8) Czy dopuszcza się złożenie oferty wariantowej:</w:t>
      </w:r>
      <w:r w:rsidRPr="00606A96">
        <w:rPr>
          <w:rFonts w:ascii="Times New Roman" w:eastAsia="Times New Roman" w:hAnsi="Times New Roman" w:cs="Times New Roman"/>
          <w:sz w:val="20"/>
          <w:szCs w:val="20"/>
          <w:lang w:eastAsia="pl-PL"/>
        </w:rPr>
        <w:t xml:space="preserve"> nie.</w:t>
      </w:r>
    </w:p>
    <w:p w:rsidR="00606A96" w:rsidRPr="00606A96" w:rsidRDefault="00606A96" w:rsidP="00606A96">
      <w:pPr>
        <w:spacing w:after="0" w:line="240" w:lineRule="auto"/>
        <w:rPr>
          <w:rFonts w:ascii="Times New Roman" w:eastAsia="Times New Roman" w:hAnsi="Times New Roman" w:cs="Times New Roman"/>
          <w:sz w:val="20"/>
          <w:szCs w:val="20"/>
          <w:lang w:eastAsia="pl-PL"/>
        </w:rPr>
      </w:pP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II.2) CZAS TRWANIA ZAMÓWIENIA LUB TERMIN WYKONANIA:</w:t>
      </w:r>
      <w:r w:rsidRPr="00606A96">
        <w:rPr>
          <w:rFonts w:ascii="Times New Roman" w:eastAsia="Times New Roman" w:hAnsi="Times New Roman" w:cs="Times New Roman"/>
          <w:sz w:val="20"/>
          <w:szCs w:val="20"/>
          <w:lang w:eastAsia="pl-PL"/>
        </w:rPr>
        <w:t xml:space="preserve"> Okres w miesiącach: 10.</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SEKCJA III: INFORMACJE O CHARAKTERZE PRAWNYM, EKONOMICZNYM, FINANSOWYM I TECHNICZNYM</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III.1) WADIUM</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Informacja na temat wadium:</w:t>
      </w:r>
      <w:r w:rsidRPr="00606A96">
        <w:rPr>
          <w:rFonts w:ascii="Times New Roman" w:eastAsia="Times New Roman" w:hAnsi="Times New Roman" w:cs="Times New Roman"/>
          <w:sz w:val="20"/>
          <w:szCs w:val="20"/>
          <w:lang w:eastAsia="pl-PL"/>
        </w:rPr>
        <w:t xml:space="preserve"> 1.Wykonawca zobowiązany jest do wniesienia wadium w wysokości 1 200,00 zł/słownie: jeden tysiąc dwieście złotych/2.Wadium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606A96">
        <w:rPr>
          <w:rFonts w:ascii="Times New Roman" w:eastAsia="Times New Roman" w:hAnsi="Times New Roman" w:cs="Times New Roman"/>
          <w:sz w:val="20"/>
          <w:szCs w:val="20"/>
          <w:lang w:eastAsia="pl-PL"/>
        </w:rPr>
        <w:t>Pzp</w:t>
      </w:r>
      <w:proofErr w:type="spellEnd"/>
      <w:r w:rsidRPr="00606A96">
        <w:rPr>
          <w:rFonts w:ascii="Times New Roman" w:eastAsia="Times New Roman" w:hAnsi="Times New Roman" w:cs="Times New Roman"/>
          <w:sz w:val="20"/>
          <w:szCs w:val="20"/>
          <w:lang w:eastAsia="pl-PL"/>
        </w:rPr>
        <w:t xml:space="preserve"> nie złożył dokumentów lub oświadczeń, o których mowa wart. 25 ust.1 ustawy </w:t>
      </w:r>
      <w:proofErr w:type="spellStart"/>
      <w:r w:rsidRPr="00606A96">
        <w:rPr>
          <w:rFonts w:ascii="Times New Roman" w:eastAsia="Times New Roman" w:hAnsi="Times New Roman" w:cs="Times New Roman"/>
          <w:sz w:val="20"/>
          <w:szCs w:val="20"/>
          <w:lang w:eastAsia="pl-PL"/>
        </w:rPr>
        <w:t>Pzp</w:t>
      </w:r>
      <w:proofErr w:type="spellEnd"/>
      <w:r w:rsidRPr="00606A96">
        <w:rPr>
          <w:rFonts w:ascii="Times New Roman" w:eastAsia="Times New Roman" w:hAnsi="Times New Roman" w:cs="Times New Roman"/>
          <w:sz w:val="20"/>
          <w:szCs w:val="20"/>
          <w:lang w:eastAsia="pl-PL"/>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606A96">
        <w:rPr>
          <w:rFonts w:ascii="Times New Roman" w:eastAsia="Times New Roman" w:hAnsi="Times New Roman" w:cs="Times New Roman"/>
          <w:sz w:val="20"/>
          <w:szCs w:val="20"/>
          <w:lang w:eastAsia="pl-PL"/>
        </w:rPr>
        <w:t>ppkt</w:t>
      </w:r>
      <w:proofErr w:type="spellEnd"/>
      <w:r w:rsidRPr="00606A96">
        <w:rPr>
          <w:rFonts w:ascii="Times New Roman" w:eastAsia="Times New Roman" w:hAnsi="Times New Roman" w:cs="Times New Roman"/>
          <w:sz w:val="20"/>
          <w:szCs w:val="20"/>
          <w:lang w:eastAsia="pl-PL"/>
        </w:rPr>
        <w:t xml:space="preserve"> 3 stosuje się odpowiednio do poręczeń, określonych powyżej w pkt IX </w:t>
      </w:r>
      <w:proofErr w:type="spellStart"/>
      <w:r w:rsidRPr="00606A96">
        <w:rPr>
          <w:rFonts w:ascii="Times New Roman" w:eastAsia="Times New Roman" w:hAnsi="Times New Roman" w:cs="Times New Roman"/>
          <w:sz w:val="20"/>
          <w:szCs w:val="20"/>
          <w:lang w:eastAsia="pl-PL"/>
        </w:rPr>
        <w:t>ppkt</w:t>
      </w:r>
      <w:proofErr w:type="spellEnd"/>
      <w:r w:rsidRPr="00606A96">
        <w:rPr>
          <w:rFonts w:ascii="Times New Roman" w:eastAsia="Times New Roman" w:hAnsi="Times New Roman" w:cs="Times New Roman"/>
          <w:sz w:val="20"/>
          <w:szCs w:val="20"/>
          <w:lang w:eastAsia="pl-PL"/>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606A96">
        <w:rPr>
          <w:rFonts w:ascii="Times New Roman" w:eastAsia="Times New Roman" w:hAnsi="Times New Roman" w:cs="Times New Roman"/>
          <w:sz w:val="20"/>
          <w:szCs w:val="20"/>
          <w:lang w:eastAsia="pl-PL"/>
        </w:rPr>
        <w:t>Pzp</w:t>
      </w:r>
      <w:proofErr w:type="spellEnd"/>
      <w:r w:rsidRPr="00606A96">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606A96">
        <w:rPr>
          <w:rFonts w:ascii="Times New Roman" w:eastAsia="Times New Roman" w:hAnsi="Times New Roman" w:cs="Times New Roman"/>
          <w:sz w:val="20"/>
          <w:szCs w:val="20"/>
          <w:lang w:eastAsia="pl-PL"/>
        </w:rPr>
        <w:t>Pzp</w:t>
      </w:r>
      <w:proofErr w:type="spellEnd"/>
      <w:r w:rsidRPr="00606A96">
        <w:rPr>
          <w:rFonts w:ascii="Times New Roman" w:eastAsia="Times New Roman" w:hAnsi="Times New Roman" w:cs="Times New Roman"/>
          <w:sz w:val="20"/>
          <w:szCs w:val="20"/>
          <w:lang w:eastAsia="pl-PL"/>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III.2) ZALICZKI</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606A96" w:rsidRPr="00606A96" w:rsidRDefault="00606A96" w:rsidP="00606A96">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606A96" w:rsidRPr="00606A96" w:rsidRDefault="00606A96" w:rsidP="00606A96">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Opis sposobu dokonywania oceny spełniania tego warunku</w:t>
      </w:r>
    </w:p>
    <w:p w:rsidR="00606A96" w:rsidRPr="00606A96" w:rsidRDefault="00606A96" w:rsidP="00606A96">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 xml:space="preserve">Zamawiający uzna warunek za spełniony jeżeli wykonawca wykaże że posiada licencję na krajowy transport drogowy osób wydaną na podstawie art. 5 ust. 1 ustawy z dnia 6 września 2001 r. o transporcie drogowym (Dz. U. z 2007 r. Nr 125 poz. 874 z </w:t>
      </w:r>
      <w:proofErr w:type="spellStart"/>
      <w:r w:rsidRPr="00606A96">
        <w:rPr>
          <w:rFonts w:ascii="Times New Roman" w:eastAsia="Times New Roman" w:hAnsi="Times New Roman" w:cs="Times New Roman"/>
          <w:sz w:val="20"/>
          <w:szCs w:val="20"/>
          <w:lang w:eastAsia="pl-PL"/>
        </w:rPr>
        <w:t>późn</w:t>
      </w:r>
      <w:proofErr w:type="spellEnd"/>
      <w:r w:rsidRPr="00606A96">
        <w:rPr>
          <w:rFonts w:ascii="Times New Roman" w:eastAsia="Times New Roman" w:hAnsi="Times New Roman" w:cs="Times New Roman"/>
          <w:sz w:val="20"/>
          <w:szCs w:val="20"/>
          <w:lang w:eastAsia="pl-PL"/>
        </w:rPr>
        <w:t xml:space="preserve">. zm.) stan prawny do dnia 15 sierpnia 2013r.;lub posiada zezwolenie na wykonywanie zawodu przewoźnika drogowego uzyskane po dniu 15 sierpnia 2013r. na podstawie i zasadach określonych w art. 5 ust. 1 ustawy o transporcie drogowym (tekst jednolity : (Dz. U. 2013 </w:t>
      </w:r>
      <w:proofErr w:type="spellStart"/>
      <w:r w:rsidRPr="00606A96">
        <w:rPr>
          <w:rFonts w:ascii="Times New Roman" w:eastAsia="Times New Roman" w:hAnsi="Times New Roman" w:cs="Times New Roman"/>
          <w:sz w:val="20"/>
          <w:szCs w:val="20"/>
          <w:lang w:eastAsia="pl-PL"/>
        </w:rPr>
        <w:t>poz</w:t>
      </w:r>
      <w:proofErr w:type="spellEnd"/>
      <w:r w:rsidRPr="00606A96">
        <w:rPr>
          <w:rFonts w:ascii="Times New Roman" w:eastAsia="Times New Roman" w:hAnsi="Times New Roman" w:cs="Times New Roman"/>
          <w:sz w:val="20"/>
          <w:szCs w:val="20"/>
          <w:lang w:eastAsia="pl-PL"/>
        </w:rPr>
        <w:t xml:space="preserve"> 1414) i rozporządzenia Parlamentu Europejskiego i Rady (WE) nr 1071/2009 ustanawiającego wspólne zasady dotyczące warunków wykonywania zawodu przewoźnika drogowego.</w:t>
      </w:r>
    </w:p>
    <w:p w:rsidR="00606A96" w:rsidRPr="00606A96" w:rsidRDefault="00606A96" w:rsidP="00606A96">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III.3.2) Wiedza i doświadczenie</w:t>
      </w:r>
    </w:p>
    <w:p w:rsidR="00606A96" w:rsidRPr="00606A96" w:rsidRDefault="00606A96" w:rsidP="00606A96">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Opis sposobu dokonywania oceny spełniania tego warunku</w:t>
      </w:r>
    </w:p>
    <w:p w:rsidR="00606A96" w:rsidRPr="00606A96" w:rsidRDefault="00606A96" w:rsidP="00606A96">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06A96" w:rsidRPr="00606A96" w:rsidRDefault="00606A96" w:rsidP="00606A96">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III.3.3) Potencjał techniczny</w:t>
      </w:r>
    </w:p>
    <w:p w:rsidR="00606A96" w:rsidRPr="00606A96" w:rsidRDefault="00606A96" w:rsidP="00606A96">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Opis sposobu dokonywania oceny spełniania tego warunku</w:t>
      </w:r>
    </w:p>
    <w:p w:rsidR="00606A96" w:rsidRPr="00606A96" w:rsidRDefault="00606A96" w:rsidP="00606A96">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06A96" w:rsidRPr="00606A96" w:rsidRDefault="00606A96" w:rsidP="00606A96">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III.3.4) Osoby zdolne do wykonania zamówienia</w:t>
      </w:r>
    </w:p>
    <w:p w:rsidR="00606A96" w:rsidRPr="00606A96" w:rsidRDefault="00606A96" w:rsidP="00606A96">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Opis sposobu dokonywania oceny spełniania tego warunku</w:t>
      </w:r>
    </w:p>
    <w:p w:rsidR="00606A96" w:rsidRPr="00606A96" w:rsidRDefault="00606A96" w:rsidP="00606A96">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06A96" w:rsidRPr="00606A96" w:rsidRDefault="00606A96" w:rsidP="00606A96">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III.3.5) Sytuacja ekonomiczna i finansowa</w:t>
      </w:r>
    </w:p>
    <w:p w:rsidR="00606A96" w:rsidRPr="00606A96" w:rsidRDefault="00606A96" w:rsidP="00606A96">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Opis sposobu dokonywania oceny spełniania tego warunku</w:t>
      </w:r>
    </w:p>
    <w:p w:rsidR="00606A96" w:rsidRPr="00606A96" w:rsidRDefault="00606A96" w:rsidP="00606A96">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606A96" w:rsidRPr="00606A96" w:rsidRDefault="00606A96" w:rsidP="00606A96">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potwierdzenie posiadania uprawnień do wykonywania określonej działalności lub czynności, jeżeli przepisy prawa nakładają obowiązek ich posiadania, w szczególności koncesje, zezwolenia lub licencje;</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606A96" w:rsidRPr="00606A96" w:rsidRDefault="00606A96" w:rsidP="00606A9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oświadczenie o braku podstaw do wykluczenia;</w:t>
      </w:r>
    </w:p>
    <w:p w:rsidR="00606A96" w:rsidRPr="00606A96" w:rsidRDefault="00606A96" w:rsidP="00606A9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06A96" w:rsidRPr="00606A96" w:rsidRDefault="00606A96" w:rsidP="00606A9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06A96" w:rsidRPr="00606A96" w:rsidRDefault="00606A96" w:rsidP="00606A9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III.4.3) Dokumenty podmiotów zagranicznych</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Jeżeli wykonawca ma siedzibę lub miejsce zamieszkania poza terytorium Rzeczypospolitej Polskiej, przedkłada: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III.4.3.1) dokument wystawiony w kraju, w którym ma siedzibę lub miejsce zamieszkania potwierdzający, że:</w:t>
      </w:r>
    </w:p>
    <w:p w:rsidR="00606A96" w:rsidRPr="00606A96" w:rsidRDefault="00606A96" w:rsidP="00606A96">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06A96" w:rsidRPr="00606A96" w:rsidRDefault="00606A96" w:rsidP="00606A96">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III.4.4) Dokumenty dotyczące przynależności do tej samej grupy kapitałowej</w:t>
      </w:r>
    </w:p>
    <w:p w:rsidR="00606A96" w:rsidRPr="00606A96" w:rsidRDefault="00606A96" w:rsidP="00606A96">
      <w:pPr>
        <w:numPr>
          <w:ilvl w:val="0"/>
          <w:numId w:val="6"/>
        </w:numPr>
        <w:spacing w:before="100" w:beforeAutospacing="1" w:after="180" w:line="240" w:lineRule="auto"/>
        <w:ind w:right="300"/>
        <w:jc w:val="both"/>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SEKCJA IV: PROCEDURA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IV.1) TRYB UDZIELENIA ZAMÓWIENIA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IV.1.1) Tryb udzielenia zamówienia:</w:t>
      </w:r>
      <w:r w:rsidRPr="00606A96">
        <w:rPr>
          <w:rFonts w:ascii="Times New Roman" w:eastAsia="Times New Roman" w:hAnsi="Times New Roman" w:cs="Times New Roman"/>
          <w:sz w:val="20"/>
          <w:szCs w:val="20"/>
          <w:lang w:eastAsia="pl-PL"/>
        </w:rPr>
        <w:t xml:space="preserve"> przetarg nieograniczony.</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IV.2) KRYTERIA OCENY OFERT</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 xml:space="preserve">IV.2.1) Kryteria oceny ofert: </w:t>
      </w:r>
      <w:r w:rsidRPr="00606A96">
        <w:rPr>
          <w:rFonts w:ascii="Times New Roman" w:eastAsia="Times New Roman" w:hAnsi="Times New Roman" w:cs="Times New Roman"/>
          <w:sz w:val="20"/>
          <w:szCs w:val="20"/>
          <w:lang w:eastAsia="pl-PL"/>
        </w:rPr>
        <w:t>najniższa cena.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IV.3) ZMIANA UMOWY</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Dopuszczalne zmiany postanowień umowy oraz określenie warunków zmian</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sz w:val="20"/>
          <w:szCs w:val="20"/>
          <w:lang w:eastAsia="pl-PL"/>
        </w:rPr>
        <w:t>1. 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zwiększenia liczby dowożonych dzieci, a) zmianę rozkładu zajęć, b) zmianę adresu zamieszkania dziecka. 2. Zamawiający zastrzega także możliwość zmiany stawki podatku VAT z chwilą wejścia w życie stosownych przepisów, dotyczących zmian wysokości podatku od towarów i usług, oraz związanej z tym faktem zmiany wysokości wynagrodzenia.</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IV.4) INFORMACJE ADMINISTRACYJNE</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IV.4.1)</w:t>
      </w:r>
      <w:r w:rsidRPr="00606A96">
        <w:rPr>
          <w:rFonts w:ascii="Times New Roman" w:eastAsia="Times New Roman" w:hAnsi="Times New Roman" w:cs="Times New Roman"/>
          <w:sz w:val="20"/>
          <w:szCs w:val="20"/>
          <w:lang w:eastAsia="pl-PL"/>
        </w:rPr>
        <w:t> </w:t>
      </w:r>
      <w:r w:rsidRPr="00606A96">
        <w:rPr>
          <w:rFonts w:ascii="Times New Roman" w:eastAsia="Times New Roman" w:hAnsi="Times New Roman" w:cs="Times New Roman"/>
          <w:b/>
          <w:bCs/>
          <w:sz w:val="20"/>
          <w:szCs w:val="20"/>
          <w:lang w:eastAsia="pl-PL"/>
        </w:rPr>
        <w:t>Adres strony internetowej, na której jest dostępna specyfikacja istotnych warunków zamówienia:</w:t>
      </w:r>
      <w:r w:rsidRPr="00606A96">
        <w:rPr>
          <w:rFonts w:ascii="Times New Roman" w:eastAsia="Times New Roman" w:hAnsi="Times New Roman" w:cs="Times New Roman"/>
          <w:sz w:val="20"/>
          <w:szCs w:val="20"/>
          <w:lang w:eastAsia="pl-PL"/>
        </w:rPr>
        <w:t xml:space="preserve"> www.tarnobrzeg.eobip.pl</w:t>
      </w:r>
      <w:r w:rsidRPr="00606A96">
        <w:rPr>
          <w:rFonts w:ascii="Times New Roman" w:eastAsia="Times New Roman" w:hAnsi="Times New Roman" w:cs="Times New Roman"/>
          <w:sz w:val="20"/>
          <w:szCs w:val="20"/>
          <w:lang w:eastAsia="pl-PL"/>
        </w:rPr>
        <w:br/>
      </w:r>
      <w:r w:rsidRPr="00606A96">
        <w:rPr>
          <w:rFonts w:ascii="Times New Roman" w:eastAsia="Times New Roman" w:hAnsi="Times New Roman" w:cs="Times New Roman"/>
          <w:b/>
          <w:bCs/>
          <w:sz w:val="20"/>
          <w:szCs w:val="20"/>
          <w:lang w:eastAsia="pl-PL"/>
        </w:rPr>
        <w:t>Specyfikację istotnych warunków zamówienia można uzyskać pod adresem:</w:t>
      </w:r>
      <w:r w:rsidRPr="00606A96">
        <w:rPr>
          <w:rFonts w:ascii="Times New Roman" w:eastAsia="Times New Roman" w:hAnsi="Times New Roman" w:cs="Times New Roman"/>
          <w:sz w:val="20"/>
          <w:szCs w:val="20"/>
          <w:lang w:eastAsia="pl-PL"/>
        </w:rPr>
        <w:t xml:space="preserve"> Urząd Miasta Tarnobrzega, ul. Kościuszki 32 39-400 Tarnobrzeg, pok. 205.</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IV.4.4) Termin składania wniosków o dopuszczenie do udziału w postępowaniu lub ofert:</w:t>
      </w:r>
      <w:r w:rsidRPr="00606A96">
        <w:rPr>
          <w:rFonts w:ascii="Times New Roman" w:eastAsia="Times New Roman" w:hAnsi="Times New Roman" w:cs="Times New Roman"/>
          <w:sz w:val="20"/>
          <w:szCs w:val="20"/>
          <w:lang w:eastAsia="pl-PL"/>
        </w:rPr>
        <w:t xml:space="preserve"> 24.07.2014 godzina 10:00, miejsce: Kancelaria Ogólna Urzędu Miasta Tarnobrzega ul. Mickiewicza 7 39-400 Tarnobrzeg.</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IV.4.5) Termin związania ofertą:</w:t>
      </w:r>
      <w:r w:rsidRPr="00606A96">
        <w:rPr>
          <w:rFonts w:ascii="Times New Roman" w:eastAsia="Times New Roman" w:hAnsi="Times New Roman" w:cs="Times New Roman"/>
          <w:sz w:val="20"/>
          <w:szCs w:val="20"/>
          <w:lang w:eastAsia="pl-PL"/>
        </w:rPr>
        <w:t xml:space="preserve"> okres w dniach: 30 (od ostatecznego terminu składania ofert).</w:t>
      </w:r>
    </w:p>
    <w:p w:rsidR="00606A96" w:rsidRPr="00606A96" w:rsidRDefault="00606A96" w:rsidP="00606A96">
      <w:pPr>
        <w:spacing w:before="100" w:beforeAutospacing="1" w:after="100" w:afterAutospacing="1" w:line="240" w:lineRule="auto"/>
        <w:rPr>
          <w:rFonts w:ascii="Times New Roman" w:eastAsia="Times New Roman" w:hAnsi="Times New Roman" w:cs="Times New Roman"/>
          <w:sz w:val="20"/>
          <w:szCs w:val="20"/>
          <w:lang w:eastAsia="pl-PL"/>
        </w:rPr>
      </w:pPr>
      <w:r w:rsidRPr="00606A96">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06A96">
        <w:rPr>
          <w:rFonts w:ascii="Times New Roman" w:eastAsia="Times New Roman" w:hAnsi="Times New Roman" w:cs="Times New Roman"/>
          <w:sz w:val="20"/>
          <w:szCs w:val="20"/>
          <w:lang w:eastAsia="pl-PL"/>
        </w:rPr>
        <w:t>nie</w:t>
      </w:r>
    </w:p>
    <w:p w:rsidR="00606A96" w:rsidRPr="00606A96" w:rsidRDefault="00606A96" w:rsidP="00606A96">
      <w:pPr>
        <w:spacing w:after="0" w:line="240" w:lineRule="auto"/>
        <w:rPr>
          <w:rFonts w:ascii="Times New Roman" w:eastAsia="Times New Roman" w:hAnsi="Times New Roman" w:cs="Times New Roman"/>
          <w:sz w:val="20"/>
          <w:szCs w:val="20"/>
          <w:lang w:eastAsia="pl-PL"/>
        </w:rPr>
      </w:pPr>
    </w:p>
    <w:bookmarkEnd w:id="0"/>
    <w:p w:rsidR="00353F35" w:rsidRPr="00606A96" w:rsidRDefault="00353F35">
      <w:pPr>
        <w:rPr>
          <w:sz w:val="20"/>
          <w:szCs w:val="20"/>
        </w:rPr>
      </w:pPr>
    </w:p>
    <w:sectPr w:rsidR="00353F35" w:rsidRPr="00606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3F3"/>
    <w:multiLevelType w:val="multilevel"/>
    <w:tmpl w:val="A96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A2EBB"/>
    <w:multiLevelType w:val="multilevel"/>
    <w:tmpl w:val="F98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8046E"/>
    <w:multiLevelType w:val="multilevel"/>
    <w:tmpl w:val="1D3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D19F1"/>
    <w:multiLevelType w:val="multilevel"/>
    <w:tmpl w:val="B00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1E7ADB"/>
    <w:multiLevelType w:val="multilevel"/>
    <w:tmpl w:val="027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5B6131"/>
    <w:multiLevelType w:val="multilevel"/>
    <w:tmpl w:val="A732C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D"/>
    <w:rsid w:val="00353F35"/>
    <w:rsid w:val="005D73BD"/>
    <w:rsid w:val="00606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7D2E-167D-4B3F-B034-29283EFA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06A96"/>
  </w:style>
  <w:style w:type="character" w:styleId="Hipercze">
    <w:name w:val="Hyperlink"/>
    <w:basedOn w:val="Domylnaczcionkaakapitu"/>
    <w:uiPriority w:val="99"/>
    <w:semiHidden/>
    <w:unhideWhenUsed/>
    <w:rsid w:val="00606A96"/>
    <w:rPr>
      <w:color w:val="0000FF"/>
      <w:u w:val="single"/>
    </w:rPr>
  </w:style>
  <w:style w:type="paragraph" w:styleId="NormalnyWeb">
    <w:name w:val="Normal (Web)"/>
    <w:basedOn w:val="Normalny"/>
    <w:uiPriority w:val="99"/>
    <w:semiHidden/>
    <w:unhideWhenUsed/>
    <w:rsid w:val="00606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06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06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06A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02149">
      <w:bodyDiv w:val="1"/>
      <w:marLeft w:val="0"/>
      <w:marRight w:val="0"/>
      <w:marTop w:val="0"/>
      <w:marBottom w:val="0"/>
      <w:divBdr>
        <w:top w:val="none" w:sz="0" w:space="0" w:color="auto"/>
        <w:left w:val="none" w:sz="0" w:space="0" w:color="auto"/>
        <w:bottom w:val="none" w:sz="0" w:space="0" w:color="auto"/>
        <w:right w:val="none" w:sz="0" w:space="0" w:color="auto"/>
      </w:divBdr>
      <w:divsChild>
        <w:div w:id="6914970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13686</Characters>
  <Application>Microsoft Office Word</Application>
  <DocSecurity>0</DocSecurity>
  <Lines>114</Lines>
  <Paragraphs>31</Paragraphs>
  <ScaleCrop>false</ScaleCrop>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2014-07-16T12:38:00Z</dcterms:created>
  <dcterms:modified xsi:type="dcterms:W3CDTF">2014-07-16T12:39:00Z</dcterms:modified>
</cp:coreProperties>
</file>