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P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3B675A">
        <w:rPr>
          <w:rFonts w:ascii="TimesNewRomanPSMT" w:hAnsi="TimesNewRomanPSMT" w:cs="TimesNewRomanPSMT"/>
          <w:b/>
          <w:sz w:val="20"/>
          <w:szCs w:val="20"/>
        </w:rPr>
        <w:t xml:space="preserve">        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   </w:t>
      </w:r>
      <w:r w:rsidRPr="003B675A">
        <w:rPr>
          <w:rFonts w:ascii="TimesNewRomanPSMT" w:hAnsi="TimesNewRomanPSMT" w:cs="TimesNewRomanPSMT"/>
          <w:b/>
          <w:sz w:val="20"/>
          <w:szCs w:val="20"/>
        </w:rPr>
        <w:t xml:space="preserve">    KALENDARZ WYBORCZY DLA WYBORÓW POSŁÓ</w:t>
      </w:r>
      <w:r>
        <w:rPr>
          <w:rFonts w:ascii="TimesNewRomanPSMT" w:hAnsi="TimesNewRomanPSMT" w:cs="TimesNewRomanPSMT"/>
          <w:b/>
          <w:sz w:val="20"/>
          <w:szCs w:val="20"/>
        </w:rPr>
        <w:t xml:space="preserve">W DO PARLAMENTU </w:t>
      </w:r>
      <w:r w:rsidRPr="003B675A">
        <w:rPr>
          <w:rFonts w:ascii="TimesNewRomanPSMT" w:hAnsi="TimesNewRomanPSMT" w:cs="TimesNewRomanPSMT"/>
          <w:b/>
          <w:sz w:val="20"/>
          <w:szCs w:val="20"/>
        </w:rPr>
        <w:t>EUROPEJSKIEG</w:t>
      </w:r>
      <w:r>
        <w:rPr>
          <w:rFonts w:ascii="TimesNewRomanPSMT" w:hAnsi="TimesNewRomanPSMT" w:cs="TimesNewRomanPSMT"/>
          <w:b/>
          <w:sz w:val="20"/>
          <w:szCs w:val="20"/>
        </w:rPr>
        <w:t>O</w:t>
      </w:r>
      <w:r w:rsidRPr="003B675A">
        <w:rPr>
          <w:rFonts w:ascii="TimesNewRomanPSMT" w:hAnsi="TimesNewRomanPSMT" w:cs="TimesNewRomanPSMT"/>
          <w:b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b/>
          <w:sz w:val="20"/>
          <w:szCs w:val="20"/>
        </w:rPr>
        <w:t>w  dniu 25 MAJA 2014 r.</w:t>
      </w:r>
    </w:p>
    <w:p w:rsidR="003B675A" w:rsidRP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3"/>
          <w:szCs w:val="13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5 kwietnia 2014 r. </w:t>
      </w:r>
      <w:r>
        <w:rPr>
          <w:rFonts w:ascii="TimesNewRomanPSMT" w:hAnsi="TimesNewRomanPSMT" w:cs="TimesNewRomanPSMT"/>
          <w:sz w:val="20"/>
          <w:szCs w:val="20"/>
        </w:rPr>
        <w:t>– zawiadomienie Państwowej Komisji Wyborczej: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przez organ partii politycznej o utworzeniu komitetu wyborczego,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przez pełnomocnika wyborczego o utworzeniu koalicyjnego komitetu wyborczego lub o utworzeniu komitetu wyborczego wyborców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7 kwietnia 2014 r. </w:t>
      </w:r>
      <w:r>
        <w:rPr>
          <w:rFonts w:ascii="TimesNewRomanPSMT" w:hAnsi="TimesNewRomanPSMT" w:cs="TimesNewRomanPSMT"/>
          <w:sz w:val="20"/>
          <w:szCs w:val="20"/>
        </w:rPr>
        <w:t>– powołanie okręgowych komisji wyborczych,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powołanie rejonowych komisji wyborczych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do dnia 15 kwietnia 2014 r. do godz. 24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 xml:space="preserve">00 </w:t>
      </w:r>
      <w:r>
        <w:rPr>
          <w:rFonts w:ascii="TimesNewRomanPSMT" w:hAnsi="TimesNewRomanPSMT" w:cs="TimesNewRomanPSMT"/>
          <w:sz w:val="20"/>
          <w:szCs w:val="20"/>
        </w:rPr>
        <w:t>– zgłaszanie list kandydatów na posłów do Parlamentu Europejskiego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20 kwietnia 2014 r. </w:t>
      </w:r>
      <w:r>
        <w:rPr>
          <w:rFonts w:ascii="TimesNewRomanPSMT" w:hAnsi="TimesNewRomanPSMT" w:cs="TimesNewRomanPSMT"/>
          <w:sz w:val="20"/>
          <w:szCs w:val="20"/>
        </w:rPr>
        <w:t>– utworzenie obwodów głosowania w szpitalach, zakładach pomocy społecznej,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zakładach karnych i aresztach śledczych, domach studenckich i zespołach  tych domów oraz ustalenie ich granic, siedzib i numerów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25 kwietnia 2014 r. </w:t>
      </w:r>
      <w:r>
        <w:rPr>
          <w:rFonts w:ascii="TimesNewRomanPSMT" w:hAnsi="TimesNewRomanPSMT" w:cs="TimesNewRomanPSMT"/>
          <w:sz w:val="20"/>
          <w:szCs w:val="20"/>
        </w:rPr>
        <w:t>– podanie do wiadomości publicznej informacji o numerach i granicach obwodów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głosowania oraz siedzibach obwodowych komisji wyborczych,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tym o siedzibach obwodowych komisji wyborczych właściwych dla głosowania korespondencyjnego i o lokalach przystosowanych do potrzeb osób niepełnosprawnych,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zgłaszanie przez armatorów wniosków o utworzenie obwodów głosowania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polskich statkach morskich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2 maja 2014 r. </w:t>
      </w:r>
      <w:r>
        <w:rPr>
          <w:rFonts w:ascii="TimesNewRomanPSMT" w:hAnsi="TimesNewRomanPSMT" w:cs="TimesNewRomanPSMT"/>
          <w:sz w:val="20"/>
          <w:szCs w:val="20"/>
        </w:rPr>
        <w:t>– zgłaszanie kandydatów do obwodowych komisji wyborczych przez pełnomocników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komitetów wyborczych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4 maja 2014 r. </w:t>
      </w:r>
      <w:r>
        <w:rPr>
          <w:rFonts w:ascii="TimesNewRomanPSMT" w:hAnsi="TimesNewRomanPSMT" w:cs="TimesNewRomanPSMT"/>
          <w:sz w:val="20"/>
          <w:szCs w:val="20"/>
        </w:rPr>
        <w:t>– powołanie przez wójtów (burmistrzów, prezydentów miast) obwodowych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komisji wyborczych,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podanie do wiadomości publicznej informacji o numerach i granicach obwodów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głosowania utworzonych za granicą oraz siedzibach obwodowych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komisji wyborczych, w tym o siedzibach obwodowych komisji wyborczych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właściwych dla głosowania korespondencyjnego,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zgłaszanie wójtowi (burmistrzowi, prezydentowi miasta) przez wyborców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niepełnosprawnych zamiaru głosowania korespondencyjnego w kraju,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tym przy pomocy nakładek na karty do głosowania sporządzonych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alfabecie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Braille’a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sporządzenie spisów wyborców przez gminy</w:t>
      </w:r>
    </w:p>
    <w:p w:rsidR="00B82611" w:rsidRDefault="00B82611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od dnia 4 maja 2014 r.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do dnia 11 maja 2014 r.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składanie przez żołnierzy pełniących zasadniczą lub okresową służbę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wojskową oraz pełniących służbę w charakterze kandydatów na żołnierzy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zawodowych lub odbywających ćwiczenia i przeszkolenie wojskowe,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także ratowników odbywających zasadniczą służbę wojskową w obronie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cywilnej poza miejscem stałego zamieszkania oraz policjantów z jednostek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skoszarowanych, funkcjonariuszy Biura Ochrony Rządu, Straży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Granicznej, Państwowej Straży Pożarnej oraz Służby Więziennej pełniących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służbę w systemie skoszarowanym, wniosków o dopisanie do wybranego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przez nich spisu wyborców sporządzanego dla miejscowości,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której odbywają służbę</w:t>
      </w:r>
    </w:p>
    <w:p w:rsidR="00B82611" w:rsidRDefault="00B82611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od dnia 10 maja 2014 r.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do dnia 23 maja 2014 r. do godz. 24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00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nieodpłatne rozpowszechnianie audycji wyborczych w programach publicznych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nadawców radiowych i telewizyjnych przygotowanych przez komitety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wyborcze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10 maja 2014 r. </w:t>
      </w:r>
      <w:r>
        <w:rPr>
          <w:rFonts w:ascii="TimesNewRomanPSMT" w:hAnsi="TimesNewRomanPSMT" w:cs="TimesNewRomanPSMT"/>
          <w:sz w:val="20"/>
          <w:szCs w:val="20"/>
        </w:rPr>
        <w:t>– zgłaszanie konsulowi przez wyborców zamiaru głosowania korespondencyjnego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 granicą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11 maja 2014 r. </w:t>
      </w:r>
      <w:r>
        <w:rPr>
          <w:rFonts w:ascii="TimesNewRomanPSMT" w:hAnsi="TimesNewRomanPSMT" w:cs="TimesNewRomanPSMT"/>
          <w:sz w:val="20"/>
          <w:szCs w:val="20"/>
        </w:rPr>
        <w:t>– składanie wniosków przez wyborców niepełnosprawnych o dopisanie ich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spisu wyborców w wybranym przez siebie obwodzie głosowania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na obszarze gminy właściwej ze względu na miejsce stałego zamieszkania,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zgłaszanie wójtowi (burmistrzowi, prezydentowi miasta) przez wyborców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niepełnosprawnych zamiaru głosowania w lokalu wyborczym przy użyciu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nakładek na karty do głosowania sporządzonych w alfabecie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Braille’a</w:t>
      </w:r>
      <w:proofErr w:type="spellEnd"/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15 maja 2014 r. </w:t>
      </w:r>
      <w:r>
        <w:rPr>
          <w:rFonts w:ascii="TimesNewRomanPSMT" w:hAnsi="TimesNewRomanPSMT" w:cs="TimesNewRomanPSMT"/>
          <w:sz w:val="20"/>
          <w:szCs w:val="20"/>
        </w:rPr>
        <w:t>– podanie przez okręgowe komisje wyborcze, w formie obwieszczenia,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informacji o zarejestrowanych listach kandydatów na posłów do Parlamentu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Europejskiego,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składanie wniosków o sporządzenie aktu pełnomocnictwa do głosowania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20 maja 2014 r. </w:t>
      </w:r>
      <w:r>
        <w:rPr>
          <w:rFonts w:ascii="TimesNewRomanPSMT" w:hAnsi="TimesNewRomanPSMT" w:cs="TimesNewRomanPSMT"/>
          <w:sz w:val="20"/>
          <w:szCs w:val="20"/>
        </w:rPr>
        <w:t>– składanie wniosków przez wyborców przebywających czasowo na obszarze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gminy lub wyborców nigdzie niezamieszkałych o dopisanie do spisu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wyborców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dnia 22 maja 2014 r. </w:t>
      </w:r>
      <w:r>
        <w:rPr>
          <w:rFonts w:ascii="TimesNewRomanPSMT" w:hAnsi="TimesNewRomanPSMT" w:cs="TimesNewRomanPSMT"/>
          <w:sz w:val="20"/>
          <w:szCs w:val="20"/>
        </w:rPr>
        <w:t>– zgłaszanie przez wyborców przebywających za granicą wniosków o wpisanie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spisu wyborców w obwodach głosowania utworzonych za granicą,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zgłaszanie przez wyborców przebywających na polskich statkach morskich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wniosków o wpisanie do spisów wyborców w obwodach głosowania</w:t>
      </w:r>
      <w:r w:rsidR="00B8261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utworzonych na tych statkach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 dniu 23 maja 2014 r. o godz. 24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 xml:space="preserve">00 </w:t>
      </w:r>
      <w:r>
        <w:rPr>
          <w:rFonts w:ascii="TimesNewRomanPSMT" w:hAnsi="TimesNewRomanPSMT" w:cs="TimesNewRomanPSMT"/>
          <w:sz w:val="20"/>
          <w:szCs w:val="20"/>
        </w:rPr>
        <w:t>– zakończenie kampanii wyborczej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 dniu 25 maja 2014 r. godz. 7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00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–21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 xml:space="preserve">00 </w:t>
      </w:r>
      <w:r>
        <w:rPr>
          <w:rFonts w:ascii="TimesNewRomanPSMT" w:hAnsi="TimesNewRomanPSMT" w:cs="TimesNewRomanPSMT"/>
          <w:sz w:val="20"/>
          <w:szCs w:val="20"/>
        </w:rPr>
        <w:t>– głosowanie</w:t>
      </w:r>
    </w:p>
    <w:p w:rsidR="003B675A" w:rsidRDefault="003B675A" w:rsidP="003B6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3266B" w:rsidRDefault="0073266B" w:rsidP="00B82611">
      <w:pPr>
        <w:autoSpaceDE w:val="0"/>
        <w:autoSpaceDN w:val="0"/>
        <w:adjustRightInd w:val="0"/>
        <w:spacing w:after="0" w:line="240" w:lineRule="auto"/>
      </w:pPr>
    </w:p>
    <w:sectPr w:rsidR="0073266B" w:rsidSect="0073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75A"/>
    <w:rsid w:val="003B675A"/>
    <w:rsid w:val="004E02F9"/>
    <w:rsid w:val="0073266B"/>
    <w:rsid w:val="00B8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cp:lastPrinted>2014-03-21T10:43:00Z</cp:lastPrinted>
  <dcterms:created xsi:type="dcterms:W3CDTF">2014-03-21T10:23:00Z</dcterms:created>
  <dcterms:modified xsi:type="dcterms:W3CDTF">2014-03-21T10:47:00Z</dcterms:modified>
</cp:coreProperties>
</file>